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1A7FF7">
      <w:pPr>
        <w:autoSpaceDE w:val="0"/>
        <w:ind w:right="160"/>
        <w:jc w:val="left"/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</w:rPr>
        <w:t>附件3</w:t>
      </w:r>
    </w:p>
    <w:p w14:paraId="51171C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9" w:afterLines="5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shd w:val="clear" w:color="auto" w:fill="FFFFFF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shd w:val="clear" w:color="auto" w:fill="FFFFFF"/>
          <w:lang w:eastAsia="zh-CN"/>
        </w:rPr>
        <w:t>工会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shd w:val="clear" w:color="auto" w:fill="FFFFFF"/>
        </w:rPr>
        <w:t>法律援助志愿律师报名汇总表</w:t>
      </w:r>
    </w:p>
    <w:bookmarkEnd w:id="0"/>
    <w:p w14:paraId="55A59355">
      <w:pPr>
        <w:spacing w:line="400" w:lineRule="exact"/>
        <w:jc w:val="both"/>
        <w:rPr>
          <w:rFonts w:hint="eastAsia" w:eastAsia="方正仿宋_GB2312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  <w:t>律所：（盖章）</w:t>
      </w:r>
    </w:p>
    <w:tbl>
      <w:tblPr>
        <w:tblStyle w:val="3"/>
        <w:tblpPr w:leftFromText="180" w:rightFromText="180" w:vertAnchor="text" w:horzAnchor="page" w:tblpX="2054" w:tblpY="136"/>
        <w:tblOverlap w:val="never"/>
        <w:tblW w:w="1291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0"/>
        <w:gridCol w:w="2357"/>
        <w:gridCol w:w="1007"/>
        <w:gridCol w:w="922"/>
        <w:gridCol w:w="1007"/>
        <w:gridCol w:w="2852"/>
        <w:gridCol w:w="1701"/>
        <w:gridCol w:w="2126"/>
      </w:tblGrid>
      <w:tr w14:paraId="134CD6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940" w:type="dxa"/>
            <w:noWrap w:val="0"/>
            <w:vAlign w:val="center"/>
          </w:tcPr>
          <w:p w14:paraId="56528080">
            <w:pPr>
              <w:spacing w:line="400" w:lineRule="exact"/>
              <w:jc w:val="center"/>
              <w:rPr>
                <w:rFonts w:hint="eastAsia" w:ascii="黑体" w:hAnsi="黑体" w:eastAsia="黑体" w:cs="黑体"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</w:rPr>
              <w:t>序号</w:t>
            </w:r>
          </w:p>
        </w:tc>
        <w:tc>
          <w:tcPr>
            <w:tcW w:w="2357" w:type="dxa"/>
            <w:noWrap w:val="0"/>
            <w:vAlign w:val="center"/>
          </w:tcPr>
          <w:p w14:paraId="431022A9">
            <w:pPr>
              <w:spacing w:line="400" w:lineRule="exact"/>
              <w:jc w:val="center"/>
              <w:rPr>
                <w:rFonts w:hint="eastAsia" w:ascii="黑体" w:hAnsi="黑体" w:eastAsia="黑体" w:cs="黑体"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</w:rPr>
              <w:t>姓名</w:t>
            </w:r>
          </w:p>
        </w:tc>
        <w:tc>
          <w:tcPr>
            <w:tcW w:w="1007" w:type="dxa"/>
            <w:noWrap w:val="0"/>
            <w:vAlign w:val="center"/>
          </w:tcPr>
          <w:p w14:paraId="3AE85B3B">
            <w:pPr>
              <w:spacing w:line="400" w:lineRule="exact"/>
              <w:jc w:val="center"/>
              <w:rPr>
                <w:rFonts w:hint="eastAsia" w:ascii="黑体" w:hAnsi="黑体" w:eastAsia="黑体" w:cs="黑体"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</w:rPr>
              <w:t>性别</w:t>
            </w:r>
          </w:p>
        </w:tc>
        <w:tc>
          <w:tcPr>
            <w:tcW w:w="922" w:type="dxa"/>
            <w:noWrap w:val="0"/>
            <w:vAlign w:val="center"/>
          </w:tcPr>
          <w:p w14:paraId="42CDC9CF">
            <w:pPr>
              <w:spacing w:line="400" w:lineRule="exact"/>
              <w:jc w:val="center"/>
              <w:rPr>
                <w:rFonts w:hint="eastAsia" w:ascii="黑体" w:hAnsi="黑体" w:eastAsia="黑体" w:cs="黑体"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</w:rPr>
              <w:t>年龄</w:t>
            </w:r>
          </w:p>
        </w:tc>
        <w:tc>
          <w:tcPr>
            <w:tcW w:w="1007" w:type="dxa"/>
            <w:noWrap w:val="0"/>
            <w:vAlign w:val="center"/>
          </w:tcPr>
          <w:p w14:paraId="4137547A">
            <w:pPr>
              <w:spacing w:line="400" w:lineRule="exact"/>
              <w:jc w:val="center"/>
              <w:rPr>
                <w:rFonts w:hint="eastAsia" w:ascii="黑体" w:hAnsi="黑体" w:eastAsia="黑体" w:cs="黑体"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</w:rPr>
              <w:t>执业</w:t>
            </w:r>
          </w:p>
          <w:p w14:paraId="6709D3E9">
            <w:pPr>
              <w:spacing w:line="400" w:lineRule="exact"/>
              <w:jc w:val="center"/>
              <w:rPr>
                <w:rFonts w:hint="eastAsia" w:ascii="黑体" w:hAnsi="黑体" w:eastAsia="黑体" w:cs="黑体"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</w:rPr>
              <w:t>年限</w:t>
            </w:r>
          </w:p>
        </w:tc>
        <w:tc>
          <w:tcPr>
            <w:tcW w:w="2852" w:type="dxa"/>
            <w:noWrap w:val="0"/>
            <w:vAlign w:val="center"/>
          </w:tcPr>
          <w:p w14:paraId="6605CC3D">
            <w:pPr>
              <w:spacing w:line="400" w:lineRule="exact"/>
              <w:jc w:val="center"/>
              <w:rPr>
                <w:rFonts w:hint="eastAsia" w:ascii="黑体" w:hAnsi="黑体" w:eastAsia="黑体" w:cs="黑体"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</w:rPr>
              <w:t>所在律所</w:t>
            </w:r>
          </w:p>
        </w:tc>
        <w:tc>
          <w:tcPr>
            <w:tcW w:w="1701" w:type="dxa"/>
            <w:noWrap w:val="0"/>
            <w:vAlign w:val="center"/>
          </w:tcPr>
          <w:p w14:paraId="4E0EEDC8">
            <w:pPr>
              <w:spacing w:line="400" w:lineRule="exact"/>
              <w:jc w:val="center"/>
              <w:rPr>
                <w:rFonts w:hint="eastAsia" w:ascii="黑体" w:hAnsi="黑体" w:eastAsia="黑体" w:cs="黑体"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</w:rPr>
              <w:t>执业证号</w:t>
            </w:r>
          </w:p>
        </w:tc>
        <w:tc>
          <w:tcPr>
            <w:tcW w:w="2126" w:type="dxa"/>
            <w:noWrap w:val="0"/>
            <w:vAlign w:val="center"/>
          </w:tcPr>
          <w:p w14:paraId="5D01F103">
            <w:pPr>
              <w:spacing w:line="400" w:lineRule="exact"/>
              <w:jc w:val="center"/>
              <w:rPr>
                <w:rFonts w:hint="eastAsia" w:ascii="黑体" w:hAnsi="黑体" w:eastAsia="黑体" w:cs="黑体"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</w:rPr>
              <w:t>联系电话</w:t>
            </w:r>
          </w:p>
        </w:tc>
      </w:tr>
      <w:tr w14:paraId="452D8D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940" w:type="dxa"/>
            <w:noWrap w:val="0"/>
            <w:vAlign w:val="center"/>
          </w:tcPr>
          <w:p w14:paraId="1ADDA2DE">
            <w:pPr>
              <w:spacing w:line="400" w:lineRule="exact"/>
              <w:jc w:val="center"/>
              <w:rPr>
                <w:rFonts w:ascii="仿宋_GB2312" w:hAnsi="华文仿宋" w:eastAsia="仿宋_GB2312"/>
                <w:color w:val="auto"/>
                <w:sz w:val="32"/>
                <w:szCs w:val="32"/>
              </w:rPr>
            </w:pPr>
          </w:p>
        </w:tc>
        <w:tc>
          <w:tcPr>
            <w:tcW w:w="2357" w:type="dxa"/>
            <w:noWrap w:val="0"/>
            <w:vAlign w:val="center"/>
          </w:tcPr>
          <w:p w14:paraId="13706B62">
            <w:pPr>
              <w:spacing w:line="400" w:lineRule="exact"/>
              <w:jc w:val="center"/>
              <w:rPr>
                <w:rFonts w:ascii="仿宋_GB2312" w:hAnsi="华文仿宋" w:eastAsia="仿宋_GB2312"/>
                <w:color w:val="auto"/>
                <w:sz w:val="32"/>
                <w:szCs w:val="32"/>
              </w:rPr>
            </w:pPr>
          </w:p>
        </w:tc>
        <w:tc>
          <w:tcPr>
            <w:tcW w:w="1007" w:type="dxa"/>
            <w:noWrap w:val="0"/>
            <w:vAlign w:val="center"/>
          </w:tcPr>
          <w:p w14:paraId="76CDECD6">
            <w:pPr>
              <w:spacing w:line="400" w:lineRule="exact"/>
              <w:jc w:val="center"/>
              <w:rPr>
                <w:rFonts w:ascii="仿宋_GB2312" w:hAnsi="华文仿宋" w:eastAsia="仿宋_GB2312"/>
                <w:color w:val="auto"/>
                <w:sz w:val="32"/>
                <w:szCs w:val="32"/>
              </w:rPr>
            </w:pPr>
          </w:p>
        </w:tc>
        <w:tc>
          <w:tcPr>
            <w:tcW w:w="922" w:type="dxa"/>
            <w:noWrap w:val="0"/>
            <w:vAlign w:val="center"/>
          </w:tcPr>
          <w:p w14:paraId="7FF40D31">
            <w:pPr>
              <w:spacing w:line="400" w:lineRule="exact"/>
              <w:jc w:val="center"/>
              <w:rPr>
                <w:rFonts w:ascii="仿宋_GB2312" w:hAnsi="华文仿宋" w:eastAsia="仿宋_GB2312"/>
                <w:color w:val="auto"/>
                <w:sz w:val="32"/>
                <w:szCs w:val="32"/>
              </w:rPr>
            </w:pPr>
          </w:p>
        </w:tc>
        <w:tc>
          <w:tcPr>
            <w:tcW w:w="1007" w:type="dxa"/>
            <w:noWrap w:val="0"/>
            <w:vAlign w:val="top"/>
          </w:tcPr>
          <w:p w14:paraId="0AD08368">
            <w:pPr>
              <w:spacing w:line="400" w:lineRule="exact"/>
              <w:jc w:val="center"/>
              <w:rPr>
                <w:rFonts w:ascii="仿宋_GB2312" w:hAnsi="华文仿宋" w:eastAsia="仿宋_GB2312"/>
                <w:color w:val="auto"/>
                <w:sz w:val="32"/>
                <w:szCs w:val="32"/>
              </w:rPr>
            </w:pPr>
          </w:p>
        </w:tc>
        <w:tc>
          <w:tcPr>
            <w:tcW w:w="2852" w:type="dxa"/>
            <w:noWrap w:val="0"/>
            <w:vAlign w:val="center"/>
          </w:tcPr>
          <w:p w14:paraId="742A213F">
            <w:pPr>
              <w:spacing w:line="400" w:lineRule="exact"/>
              <w:jc w:val="center"/>
              <w:rPr>
                <w:rFonts w:ascii="仿宋_GB2312" w:hAnsi="华文仿宋" w:eastAsia="仿宋_GB2312"/>
                <w:color w:val="auto"/>
                <w:sz w:val="32"/>
                <w:szCs w:val="32"/>
              </w:rPr>
            </w:pPr>
          </w:p>
        </w:tc>
        <w:tc>
          <w:tcPr>
            <w:tcW w:w="1701" w:type="dxa"/>
            <w:noWrap w:val="0"/>
            <w:vAlign w:val="center"/>
          </w:tcPr>
          <w:p w14:paraId="3179DC1E">
            <w:pPr>
              <w:spacing w:line="400" w:lineRule="exact"/>
              <w:jc w:val="center"/>
              <w:rPr>
                <w:rFonts w:ascii="仿宋_GB2312" w:hAnsi="华文仿宋" w:eastAsia="仿宋_GB2312"/>
                <w:color w:val="auto"/>
                <w:sz w:val="32"/>
                <w:szCs w:val="32"/>
              </w:rPr>
            </w:pPr>
          </w:p>
        </w:tc>
        <w:tc>
          <w:tcPr>
            <w:tcW w:w="2126" w:type="dxa"/>
            <w:noWrap w:val="0"/>
            <w:vAlign w:val="center"/>
          </w:tcPr>
          <w:p w14:paraId="65C94D0F">
            <w:pPr>
              <w:spacing w:line="400" w:lineRule="exact"/>
              <w:jc w:val="center"/>
              <w:rPr>
                <w:rFonts w:ascii="仿宋_GB2312" w:hAnsi="华文仿宋" w:eastAsia="仿宋_GB2312"/>
                <w:color w:val="auto"/>
                <w:sz w:val="32"/>
                <w:szCs w:val="32"/>
              </w:rPr>
            </w:pPr>
          </w:p>
        </w:tc>
      </w:tr>
      <w:tr w14:paraId="2EC4E9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940" w:type="dxa"/>
            <w:noWrap w:val="0"/>
            <w:vAlign w:val="center"/>
          </w:tcPr>
          <w:p w14:paraId="200EF62F">
            <w:pPr>
              <w:spacing w:line="400" w:lineRule="exact"/>
              <w:jc w:val="center"/>
              <w:rPr>
                <w:rFonts w:ascii="仿宋_GB2312" w:hAnsi="华文仿宋" w:eastAsia="仿宋_GB2312"/>
                <w:color w:val="auto"/>
                <w:sz w:val="32"/>
                <w:szCs w:val="32"/>
              </w:rPr>
            </w:pPr>
          </w:p>
        </w:tc>
        <w:tc>
          <w:tcPr>
            <w:tcW w:w="2357" w:type="dxa"/>
            <w:noWrap w:val="0"/>
            <w:vAlign w:val="center"/>
          </w:tcPr>
          <w:p w14:paraId="1CEB273B">
            <w:pPr>
              <w:spacing w:line="400" w:lineRule="exact"/>
              <w:jc w:val="center"/>
              <w:rPr>
                <w:rFonts w:ascii="仿宋_GB2312" w:hAnsi="华文仿宋" w:eastAsia="仿宋_GB2312"/>
                <w:color w:val="auto"/>
                <w:sz w:val="32"/>
                <w:szCs w:val="32"/>
              </w:rPr>
            </w:pPr>
          </w:p>
        </w:tc>
        <w:tc>
          <w:tcPr>
            <w:tcW w:w="1007" w:type="dxa"/>
            <w:noWrap w:val="0"/>
            <w:vAlign w:val="center"/>
          </w:tcPr>
          <w:p w14:paraId="429577E3">
            <w:pPr>
              <w:spacing w:line="400" w:lineRule="exact"/>
              <w:jc w:val="center"/>
              <w:rPr>
                <w:rFonts w:ascii="仿宋_GB2312" w:hAnsi="华文仿宋" w:eastAsia="仿宋_GB2312"/>
                <w:color w:val="auto"/>
                <w:sz w:val="32"/>
                <w:szCs w:val="32"/>
              </w:rPr>
            </w:pPr>
          </w:p>
        </w:tc>
        <w:tc>
          <w:tcPr>
            <w:tcW w:w="922" w:type="dxa"/>
            <w:noWrap w:val="0"/>
            <w:vAlign w:val="center"/>
          </w:tcPr>
          <w:p w14:paraId="52440052">
            <w:pPr>
              <w:spacing w:line="400" w:lineRule="exact"/>
              <w:jc w:val="center"/>
              <w:rPr>
                <w:rFonts w:ascii="仿宋_GB2312" w:hAnsi="华文仿宋" w:eastAsia="仿宋_GB2312"/>
                <w:color w:val="auto"/>
                <w:sz w:val="32"/>
                <w:szCs w:val="32"/>
              </w:rPr>
            </w:pPr>
          </w:p>
        </w:tc>
        <w:tc>
          <w:tcPr>
            <w:tcW w:w="1007" w:type="dxa"/>
            <w:noWrap w:val="0"/>
            <w:vAlign w:val="top"/>
          </w:tcPr>
          <w:p w14:paraId="4DBEDA8E">
            <w:pPr>
              <w:spacing w:line="400" w:lineRule="exact"/>
              <w:jc w:val="center"/>
              <w:rPr>
                <w:rFonts w:ascii="仿宋_GB2312" w:hAnsi="华文仿宋" w:eastAsia="仿宋_GB2312"/>
                <w:color w:val="auto"/>
                <w:sz w:val="32"/>
                <w:szCs w:val="32"/>
              </w:rPr>
            </w:pPr>
          </w:p>
        </w:tc>
        <w:tc>
          <w:tcPr>
            <w:tcW w:w="2852" w:type="dxa"/>
            <w:noWrap w:val="0"/>
            <w:vAlign w:val="center"/>
          </w:tcPr>
          <w:p w14:paraId="4273B38B">
            <w:pPr>
              <w:spacing w:line="400" w:lineRule="exact"/>
              <w:jc w:val="center"/>
              <w:rPr>
                <w:rFonts w:ascii="仿宋_GB2312" w:hAnsi="华文仿宋" w:eastAsia="仿宋_GB2312"/>
                <w:color w:val="auto"/>
                <w:sz w:val="32"/>
                <w:szCs w:val="32"/>
              </w:rPr>
            </w:pPr>
          </w:p>
        </w:tc>
        <w:tc>
          <w:tcPr>
            <w:tcW w:w="1701" w:type="dxa"/>
            <w:noWrap w:val="0"/>
            <w:vAlign w:val="center"/>
          </w:tcPr>
          <w:p w14:paraId="0C208431">
            <w:pPr>
              <w:spacing w:line="400" w:lineRule="exact"/>
              <w:jc w:val="center"/>
              <w:rPr>
                <w:rFonts w:ascii="仿宋_GB2312" w:hAnsi="华文仿宋" w:eastAsia="仿宋_GB2312"/>
                <w:color w:val="auto"/>
                <w:sz w:val="32"/>
                <w:szCs w:val="32"/>
              </w:rPr>
            </w:pPr>
          </w:p>
        </w:tc>
        <w:tc>
          <w:tcPr>
            <w:tcW w:w="2126" w:type="dxa"/>
            <w:noWrap w:val="0"/>
            <w:vAlign w:val="center"/>
          </w:tcPr>
          <w:p w14:paraId="7C94F99C">
            <w:pPr>
              <w:spacing w:line="400" w:lineRule="exact"/>
              <w:jc w:val="center"/>
              <w:rPr>
                <w:rFonts w:ascii="仿宋_GB2312" w:hAnsi="华文仿宋" w:eastAsia="仿宋_GB2312"/>
                <w:color w:val="auto"/>
                <w:sz w:val="32"/>
                <w:szCs w:val="32"/>
              </w:rPr>
            </w:pPr>
          </w:p>
        </w:tc>
      </w:tr>
      <w:tr w14:paraId="2BCA13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940" w:type="dxa"/>
            <w:noWrap w:val="0"/>
            <w:vAlign w:val="center"/>
          </w:tcPr>
          <w:p w14:paraId="5CB88646">
            <w:pPr>
              <w:spacing w:line="400" w:lineRule="exact"/>
              <w:jc w:val="center"/>
              <w:rPr>
                <w:rFonts w:ascii="仿宋_GB2312" w:hAnsi="华文仿宋" w:eastAsia="仿宋_GB2312"/>
                <w:color w:val="auto"/>
                <w:sz w:val="32"/>
                <w:szCs w:val="32"/>
              </w:rPr>
            </w:pPr>
          </w:p>
        </w:tc>
        <w:tc>
          <w:tcPr>
            <w:tcW w:w="2357" w:type="dxa"/>
            <w:noWrap w:val="0"/>
            <w:vAlign w:val="center"/>
          </w:tcPr>
          <w:p w14:paraId="1787D4B6">
            <w:pPr>
              <w:spacing w:line="400" w:lineRule="exact"/>
              <w:jc w:val="center"/>
              <w:rPr>
                <w:rFonts w:ascii="仿宋_GB2312" w:hAnsi="华文仿宋" w:eastAsia="仿宋_GB2312"/>
                <w:color w:val="auto"/>
                <w:sz w:val="32"/>
                <w:szCs w:val="32"/>
              </w:rPr>
            </w:pPr>
          </w:p>
        </w:tc>
        <w:tc>
          <w:tcPr>
            <w:tcW w:w="1007" w:type="dxa"/>
            <w:noWrap w:val="0"/>
            <w:vAlign w:val="center"/>
          </w:tcPr>
          <w:p w14:paraId="1998327A">
            <w:pPr>
              <w:spacing w:line="400" w:lineRule="exact"/>
              <w:jc w:val="center"/>
              <w:rPr>
                <w:rFonts w:ascii="仿宋_GB2312" w:hAnsi="华文仿宋" w:eastAsia="仿宋_GB2312"/>
                <w:color w:val="auto"/>
                <w:sz w:val="32"/>
                <w:szCs w:val="32"/>
              </w:rPr>
            </w:pPr>
          </w:p>
        </w:tc>
        <w:tc>
          <w:tcPr>
            <w:tcW w:w="922" w:type="dxa"/>
            <w:noWrap w:val="0"/>
            <w:vAlign w:val="center"/>
          </w:tcPr>
          <w:p w14:paraId="0AED326A">
            <w:pPr>
              <w:spacing w:line="400" w:lineRule="exact"/>
              <w:jc w:val="center"/>
              <w:rPr>
                <w:rFonts w:ascii="仿宋_GB2312" w:hAnsi="华文仿宋" w:eastAsia="仿宋_GB2312"/>
                <w:color w:val="auto"/>
                <w:sz w:val="32"/>
                <w:szCs w:val="32"/>
              </w:rPr>
            </w:pPr>
          </w:p>
        </w:tc>
        <w:tc>
          <w:tcPr>
            <w:tcW w:w="1007" w:type="dxa"/>
            <w:noWrap w:val="0"/>
            <w:vAlign w:val="top"/>
          </w:tcPr>
          <w:p w14:paraId="66EB454F">
            <w:pPr>
              <w:spacing w:line="400" w:lineRule="exact"/>
              <w:jc w:val="center"/>
              <w:rPr>
                <w:rFonts w:ascii="仿宋_GB2312" w:hAnsi="华文仿宋" w:eastAsia="仿宋_GB2312"/>
                <w:color w:val="auto"/>
                <w:sz w:val="32"/>
                <w:szCs w:val="32"/>
              </w:rPr>
            </w:pPr>
          </w:p>
        </w:tc>
        <w:tc>
          <w:tcPr>
            <w:tcW w:w="2852" w:type="dxa"/>
            <w:noWrap w:val="0"/>
            <w:vAlign w:val="center"/>
          </w:tcPr>
          <w:p w14:paraId="68F7C895">
            <w:pPr>
              <w:spacing w:line="400" w:lineRule="exact"/>
              <w:jc w:val="center"/>
              <w:rPr>
                <w:rFonts w:ascii="仿宋_GB2312" w:hAnsi="华文仿宋" w:eastAsia="仿宋_GB2312"/>
                <w:color w:val="auto"/>
                <w:sz w:val="32"/>
                <w:szCs w:val="32"/>
              </w:rPr>
            </w:pPr>
          </w:p>
        </w:tc>
        <w:tc>
          <w:tcPr>
            <w:tcW w:w="1701" w:type="dxa"/>
            <w:noWrap w:val="0"/>
            <w:vAlign w:val="center"/>
          </w:tcPr>
          <w:p w14:paraId="1A83D3B9">
            <w:pPr>
              <w:spacing w:line="400" w:lineRule="exact"/>
              <w:jc w:val="center"/>
              <w:rPr>
                <w:rFonts w:ascii="仿宋_GB2312" w:hAnsi="华文仿宋" w:eastAsia="仿宋_GB2312"/>
                <w:color w:val="auto"/>
                <w:sz w:val="32"/>
                <w:szCs w:val="32"/>
              </w:rPr>
            </w:pPr>
          </w:p>
        </w:tc>
        <w:tc>
          <w:tcPr>
            <w:tcW w:w="2126" w:type="dxa"/>
            <w:noWrap w:val="0"/>
            <w:vAlign w:val="center"/>
          </w:tcPr>
          <w:p w14:paraId="4C5CDA08">
            <w:pPr>
              <w:spacing w:line="400" w:lineRule="exact"/>
              <w:jc w:val="center"/>
              <w:rPr>
                <w:rFonts w:ascii="仿宋_GB2312" w:hAnsi="华文仿宋" w:eastAsia="仿宋_GB2312"/>
                <w:color w:val="auto"/>
                <w:sz w:val="32"/>
                <w:szCs w:val="32"/>
              </w:rPr>
            </w:pPr>
          </w:p>
        </w:tc>
      </w:tr>
      <w:tr w14:paraId="75FB50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940" w:type="dxa"/>
            <w:noWrap w:val="0"/>
            <w:vAlign w:val="center"/>
          </w:tcPr>
          <w:p w14:paraId="333AE725">
            <w:pPr>
              <w:spacing w:line="400" w:lineRule="exact"/>
              <w:jc w:val="center"/>
              <w:rPr>
                <w:rFonts w:ascii="仿宋_GB2312" w:hAnsi="华文仿宋" w:eastAsia="仿宋_GB2312"/>
                <w:color w:val="auto"/>
                <w:sz w:val="32"/>
                <w:szCs w:val="32"/>
              </w:rPr>
            </w:pPr>
          </w:p>
        </w:tc>
        <w:tc>
          <w:tcPr>
            <w:tcW w:w="2357" w:type="dxa"/>
            <w:noWrap w:val="0"/>
            <w:vAlign w:val="center"/>
          </w:tcPr>
          <w:p w14:paraId="064B4260">
            <w:pPr>
              <w:spacing w:line="400" w:lineRule="exact"/>
              <w:jc w:val="center"/>
              <w:rPr>
                <w:rFonts w:ascii="仿宋_GB2312" w:hAnsi="华文仿宋" w:eastAsia="仿宋_GB2312"/>
                <w:color w:val="auto"/>
                <w:sz w:val="32"/>
                <w:szCs w:val="32"/>
              </w:rPr>
            </w:pPr>
          </w:p>
        </w:tc>
        <w:tc>
          <w:tcPr>
            <w:tcW w:w="1007" w:type="dxa"/>
            <w:noWrap w:val="0"/>
            <w:vAlign w:val="center"/>
          </w:tcPr>
          <w:p w14:paraId="6C9AEEDE">
            <w:pPr>
              <w:spacing w:line="400" w:lineRule="exact"/>
              <w:jc w:val="center"/>
              <w:rPr>
                <w:rFonts w:ascii="仿宋_GB2312" w:hAnsi="华文仿宋" w:eastAsia="仿宋_GB2312"/>
                <w:color w:val="auto"/>
                <w:sz w:val="32"/>
                <w:szCs w:val="32"/>
              </w:rPr>
            </w:pPr>
          </w:p>
        </w:tc>
        <w:tc>
          <w:tcPr>
            <w:tcW w:w="922" w:type="dxa"/>
            <w:noWrap w:val="0"/>
            <w:vAlign w:val="center"/>
          </w:tcPr>
          <w:p w14:paraId="7A9FCEC8">
            <w:pPr>
              <w:spacing w:line="400" w:lineRule="exact"/>
              <w:jc w:val="center"/>
              <w:rPr>
                <w:rFonts w:ascii="仿宋_GB2312" w:hAnsi="华文仿宋" w:eastAsia="仿宋_GB2312"/>
                <w:color w:val="auto"/>
                <w:sz w:val="32"/>
                <w:szCs w:val="32"/>
              </w:rPr>
            </w:pPr>
          </w:p>
        </w:tc>
        <w:tc>
          <w:tcPr>
            <w:tcW w:w="1007" w:type="dxa"/>
            <w:noWrap w:val="0"/>
            <w:vAlign w:val="top"/>
          </w:tcPr>
          <w:p w14:paraId="40E978A8">
            <w:pPr>
              <w:spacing w:line="400" w:lineRule="exact"/>
              <w:jc w:val="center"/>
              <w:rPr>
                <w:rFonts w:ascii="仿宋_GB2312" w:hAnsi="华文仿宋" w:eastAsia="仿宋_GB2312"/>
                <w:color w:val="auto"/>
                <w:sz w:val="32"/>
                <w:szCs w:val="32"/>
              </w:rPr>
            </w:pPr>
          </w:p>
        </w:tc>
        <w:tc>
          <w:tcPr>
            <w:tcW w:w="2852" w:type="dxa"/>
            <w:noWrap w:val="0"/>
            <w:vAlign w:val="center"/>
          </w:tcPr>
          <w:p w14:paraId="4AB5A0C2">
            <w:pPr>
              <w:spacing w:line="400" w:lineRule="exact"/>
              <w:jc w:val="center"/>
              <w:rPr>
                <w:rFonts w:ascii="仿宋_GB2312" w:hAnsi="华文仿宋" w:eastAsia="仿宋_GB2312"/>
                <w:color w:val="auto"/>
                <w:sz w:val="32"/>
                <w:szCs w:val="32"/>
              </w:rPr>
            </w:pPr>
          </w:p>
        </w:tc>
        <w:tc>
          <w:tcPr>
            <w:tcW w:w="1701" w:type="dxa"/>
            <w:noWrap w:val="0"/>
            <w:vAlign w:val="center"/>
          </w:tcPr>
          <w:p w14:paraId="54958A70">
            <w:pPr>
              <w:spacing w:line="400" w:lineRule="exact"/>
              <w:jc w:val="center"/>
              <w:rPr>
                <w:rFonts w:ascii="仿宋_GB2312" w:hAnsi="华文仿宋" w:eastAsia="仿宋_GB2312"/>
                <w:color w:val="auto"/>
                <w:sz w:val="32"/>
                <w:szCs w:val="32"/>
              </w:rPr>
            </w:pPr>
          </w:p>
        </w:tc>
        <w:tc>
          <w:tcPr>
            <w:tcW w:w="2126" w:type="dxa"/>
            <w:noWrap w:val="0"/>
            <w:vAlign w:val="center"/>
          </w:tcPr>
          <w:p w14:paraId="5D310D6C">
            <w:pPr>
              <w:spacing w:line="400" w:lineRule="exact"/>
              <w:jc w:val="center"/>
              <w:rPr>
                <w:rFonts w:ascii="仿宋_GB2312" w:hAnsi="华文仿宋" w:eastAsia="仿宋_GB2312"/>
                <w:color w:val="auto"/>
                <w:sz w:val="32"/>
                <w:szCs w:val="32"/>
              </w:rPr>
            </w:pPr>
          </w:p>
        </w:tc>
      </w:tr>
      <w:tr w14:paraId="3D6D3B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940" w:type="dxa"/>
            <w:noWrap w:val="0"/>
            <w:vAlign w:val="center"/>
          </w:tcPr>
          <w:p w14:paraId="0B7A7EED">
            <w:pPr>
              <w:spacing w:line="400" w:lineRule="exact"/>
              <w:jc w:val="center"/>
              <w:rPr>
                <w:rFonts w:ascii="仿宋_GB2312" w:hAnsi="华文仿宋" w:eastAsia="仿宋_GB2312"/>
                <w:color w:val="auto"/>
                <w:sz w:val="32"/>
                <w:szCs w:val="32"/>
              </w:rPr>
            </w:pPr>
          </w:p>
        </w:tc>
        <w:tc>
          <w:tcPr>
            <w:tcW w:w="2357" w:type="dxa"/>
            <w:noWrap w:val="0"/>
            <w:vAlign w:val="center"/>
          </w:tcPr>
          <w:p w14:paraId="77AAE87B">
            <w:pPr>
              <w:spacing w:line="400" w:lineRule="exact"/>
              <w:jc w:val="center"/>
              <w:rPr>
                <w:rFonts w:ascii="仿宋_GB2312" w:hAnsi="华文仿宋" w:eastAsia="仿宋_GB2312"/>
                <w:color w:val="auto"/>
                <w:sz w:val="32"/>
                <w:szCs w:val="32"/>
              </w:rPr>
            </w:pPr>
          </w:p>
        </w:tc>
        <w:tc>
          <w:tcPr>
            <w:tcW w:w="1007" w:type="dxa"/>
            <w:noWrap w:val="0"/>
            <w:vAlign w:val="center"/>
          </w:tcPr>
          <w:p w14:paraId="77AB96C5">
            <w:pPr>
              <w:spacing w:line="400" w:lineRule="exact"/>
              <w:jc w:val="center"/>
              <w:rPr>
                <w:rFonts w:ascii="仿宋_GB2312" w:hAnsi="华文仿宋" w:eastAsia="仿宋_GB2312"/>
                <w:color w:val="auto"/>
                <w:sz w:val="32"/>
                <w:szCs w:val="32"/>
              </w:rPr>
            </w:pPr>
          </w:p>
        </w:tc>
        <w:tc>
          <w:tcPr>
            <w:tcW w:w="922" w:type="dxa"/>
            <w:noWrap w:val="0"/>
            <w:vAlign w:val="center"/>
          </w:tcPr>
          <w:p w14:paraId="379D5AFC">
            <w:pPr>
              <w:spacing w:line="400" w:lineRule="exact"/>
              <w:jc w:val="center"/>
              <w:rPr>
                <w:rFonts w:ascii="仿宋_GB2312" w:hAnsi="华文仿宋" w:eastAsia="仿宋_GB2312"/>
                <w:color w:val="auto"/>
                <w:sz w:val="32"/>
                <w:szCs w:val="32"/>
              </w:rPr>
            </w:pPr>
          </w:p>
        </w:tc>
        <w:tc>
          <w:tcPr>
            <w:tcW w:w="1007" w:type="dxa"/>
            <w:noWrap w:val="0"/>
            <w:vAlign w:val="top"/>
          </w:tcPr>
          <w:p w14:paraId="228C1AB7">
            <w:pPr>
              <w:spacing w:line="400" w:lineRule="exact"/>
              <w:jc w:val="center"/>
              <w:rPr>
                <w:rFonts w:ascii="仿宋_GB2312" w:hAnsi="华文仿宋" w:eastAsia="仿宋_GB2312"/>
                <w:color w:val="auto"/>
                <w:sz w:val="32"/>
                <w:szCs w:val="32"/>
              </w:rPr>
            </w:pPr>
          </w:p>
        </w:tc>
        <w:tc>
          <w:tcPr>
            <w:tcW w:w="2852" w:type="dxa"/>
            <w:noWrap w:val="0"/>
            <w:vAlign w:val="center"/>
          </w:tcPr>
          <w:p w14:paraId="380428D9">
            <w:pPr>
              <w:spacing w:line="400" w:lineRule="exact"/>
              <w:jc w:val="center"/>
              <w:rPr>
                <w:rFonts w:ascii="仿宋_GB2312" w:hAnsi="华文仿宋" w:eastAsia="仿宋_GB2312"/>
                <w:color w:val="auto"/>
                <w:sz w:val="32"/>
                <w:szCs w:val="32"/>
              </w:rPr>
            </w:pPr>
          </w:p>
        </w:tc>
        <w:tc>
          <w:tcPr>
            <w:tcW w:w="1701" w:type="dxa"/>
            <w:noWrap w:val="0"/>
            <w:vAlign w:val="center"/>
          </w:tcPr>
          <w:p w14:paraId="501333FA">
            <w:pPr>
              <w:spacing w:line="400" w:lineRule="exact"/>
              <w:jc w:val="center"/>
              <w:rPr>
                <w:rFonts w:ascii="仿宋_GB2312" w:hAnsi="华文仿宋" w:eastAsia="仿宋_GB2312"/>
                <w:color w:val="auto"/>
                <w:sz w:val="32"/>
                <w:szCs w:val="32"/>
              </w:rPr>
            </w:pPr>
          </w:p>
        </w:tc>
        <w:tc>
          <w:tcPr>
            <w:tcW w:w="2126" w:type="dxa"/>
            <w:noWrap w:val="0"/>
            <w:vAlign w:val="center"/>
          </w:tcPr>
          <w:p w14:paraId="1AD296ED">
            <w:pPr>
              <w:spacing w:line="400" w:lineRule="exact"/>
              <w:jc w:val="center"/>
              <w:rPr>
                <w:rFonts w:ascii="仿宋_GB2312" w:hAnsi="华文仿宋" w:eastAsia="仿宋_GB2312"/>
                <w:color w:val="auto"/>
                <w:sz w:val="32"/>
                <w:szCs w:val="32"/>
              </w:rPr>
            </w:pPr>
          </w:p>
        </w:tc>
      </w:tr>
    </w:tbl>
    <w:p w14:paraId="38EB0353">
      <w:pPr>
        <w:rPr>
          <w:rFonts w:hint="eastAsia" w:ascii="仿宋" w:hAnsi="仿宋" w:eastAsia="仿宋" w:cs="仿宋"/>
          <w:color w:val="auto"/>
          <w:sz w:val="32"/>
          <w:szCs w:val="32"/>
        </w:rPr>
      </w:pPr>
    </w:p>
    <w:p w14:paraId="1E28A69A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9" w:lineRule="exact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</w:p>
    <w:p w14:paraId="348EA4A6"/>
    <w:sectPr>
      <w:pgSz w:w="16838" w:h="11906" w:orient="landscape"/>
      <w:pgMar w:top="1587" w:right="2098" w:bottom="1474" w:left="1984" w:header="851" w:footer="1417" w:gutter="0"/>
      <w:pgNumType w:fmt="decimal"/>
      <w:cols w:space="72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EA42E74-23DA-4C82-BC83-B2D6426D4BA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469EAD4D-5D70-4B89-8DDD-32DD5244E40F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C165C17C-4A19-4A80-A95B-A6571E30F6ED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ED840CE2-2C6B-4523-8034-693FA8FE1675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FF784D37-7521-41A9-BCB8-654525FC099E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6" w:fontKey="{A624368D-7746-4DB4-8BE1-A6C9BCAB0C0A}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7" w:fontKey="{48D1C23B-84E7-4F0C-8574-FC3753962244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8" w:fontKey="{A86530E9-9B7D-4E19-9505-9017E23B71C1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5D758B"/>
    <w:rsid w:val="295D7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方正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2025-03-27T07:43:00Z</dcterms:created>
  <dc:creator>周小点</dc:creator>
  <cp:lastModifiedBy>周小点</cp:lastModifiedBy>
  <dcterms:modified xsi:type="dcterms:W3CDTF">2025-03-27T07:43:17Z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96A34C0AEB534D89A496CD40F251738C_11</vt:lpwstr>
  </property>
  <property fmtid="{D5CDD505-2E9C-101B-9397-08002B2CF9AE}" pid="4" name="KSOTemplateDocerSaveRecord">
    <vt:lpwstr>eyJoZGlkIjoiZDU1MTA5MmRjZWUwODRlMjIxNDU2ZjU5NTlkYzQ5N2YiLCJ1c2VySWQiOiIyMjc5NDEyMzMifQ==</vt:lpwstr>
  </property>
</Properties>
</file>