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700CD">
      <w:pPr>
        <w:spacing w:line="600" w:lineRule="exact"/>
        <w:ind w:firstLine="640" w:firstLineChars="200"/>
        <w:jc w:val="center"/>
        <w:rPr>
          <w:rFonts w:ascii="仿宋_GB2312" w:hAnsi="楷体" w:eastAsia="仿宋_GB2312" w:cs="楷体"/>
          <w:sz w:val="32"/>
          <w:szCs w:val="32"/>
        </w:rPr>
      </w:pPr>
      <w:bookmarkStart w:id="0" w:name="_GoBack"/>
      <w:bookmarkEnd w:id="0"/>
    </w:p>
    <w:p w14:paraId="325ED23E">
      <w:pPr>
        <w:spacing w:line="600" w:lineRule="exact"/>
        <w:ind w:firstLine="640" w:firstLineChars="200"/>
        <w:jc w:val="center"/>
        <w:rPr>
          <w:rFonts w:ascii="仿宋_GB2312" w:hAnsi="楷体" w:eastAsia="仿宋_GB2312" w:cs="楷体"/>
          <w:sz w:val="32"/>
          <w:szCs w:val="32"/>
        </w:rPr>
      </w:pPr>
    </w:p>
    <w:p w14:paraId="4A8D8D3C">
      <w:pPr>
        <w:spacing w:line="600" w:lineRule="exact"/>
        <w:ind w:firstLine="640" w:firstLineChars="200"/>
        <w:jc w:val="center"/>
        <w:rPr>
          <w:rFonts w:ascii="仿宋_GB2312" w:hAnsi="楷体" w:eastAsia="仿宋_GB2312" w:cs="楷体"/>
          <w:sz w:val="32"/>
          <w:szCs w:val="32"/>
        </w:rPr>
      </w:pPr>
    </w:p>
    <w:p w14:paraId="657F35E2">
      <w:pPr>
        <w:spacing w:line="600" w:lineRule="exact"/>
        <w:ind w:firstLine="640" w:firstLineChars="200"/>
        <w:jc w:val="center"/>
        <w:rPr>
          <w:rFonts w:ascii="仿宋_GB2312" w:hAnsi="楷体" w:eastAsia="仿宋_GB2312" w:cs="楷体"/>
          <w:sz w:val="32"/>
          <w:szCs w:val="32"/>
        </w:rPr>
      </w:pPr>
    </w:p>
    <w:p w14:paraId="3E5EE2B0">
      <w:pPr>
        <w:spacing w:line="600" w:lineRule="exact"/>
        <w:ind w:firstLine="640" w:firstLineChars="200"/>
        <w:jc w:val="center"/>
        <w:rPr>
          <w:rFonts w:ascii="仿宋_GB2312" w:hAnsi="楷体" w:eastAsia="仿宋_GB2312" w:cs="楷体"/>
          <w:sz w:val="32"/>
          <w:szCs w:val="32"/>
        </w:rPr>
      </w:pPr>
    </w:p>
    <w:p w14:paraId="0404C381">
      <w:pPr>
        <w:spacing w:line="600" w:lineRule="exact"/>
        <w:ind w:firstLine="640" w:firstLineChars="200"/>
        <w:jc w:val="center"/>
        <w:rPr>
          <w:rFonts w:ascii="仿宋_GB2312" w:hAnsi="楷体" w:eastAsia="仿宋_GB2312" w:cs="楷体"/>
          <w:sz w:val="32"/>
          <w:szCs w:val="32"/>
        </w:rPr>
      </w:pPr>
    </w:p>
    <w:p w14:paraId="1CFB5CBC">
      <w:pPr>
        <w:spacing w:line="600" w:lineRule="exact"/>
        <w:ind w:firstLine="640" w:firstLineChars="200"/>
        <w:jc w:val="center"/>
        <w:rPr>
          <w:rFonts w:ascii="仿宋_GB2312" w:hAnsi="楷体" w:eastAsia="仿宋_GB2312" w:cs="楷体"/>
          <w:sz w:val="32"/>
          <w:szCs w:val="32"/>
        </w:rPr>
      </w:pPr>
      <w:r>
        <w:rPr>
          <w:rFonts w:hint="eastAsia" w:ascii="仿宋_GB2312" w:hAnsi="楷体" w:eastAsia="仿宋_GB2312" w:cs="楷体"/>
          <w:sz w:val="32"/>
          <w:szCs w:val="32"/>
        </w:rPr>
        <w:t>豫律协〔2021〕6号</w:t>
      </w:r>
    </w:p>
    <w:p w14:paraId="72CC1139">
      <w:pPr>
        <w:spacing w:line="600" w:lineRule="exact"/>
        <w:ind w:firstLine="640" w:firstLineChars="200"/>
        <w:jc w:val="center"/>
        <w:rPr>
          <w:rFonts w:ascii="仿宋_GB2312" w:hAnsi="楷体" w:eastAsia="仿宋_GB2312" w:cs="楷体"/>
          <w:sz w:val="32"/>
          <w:szCs w:val="32"/>
        </w:rPr>
      </w:pPr>
    </w:p>
    <w:p w14:paraId="6361B30A">
      <w:pPr>
        <w:spacing w:line="600" w:lineRule="exact"/>
        <w:ind w:firstLine="800" w:firstLineChars="200"/>
        <w:jc w:val="center"/>
        <w:rPr>
          <w:rFonts w:ascii="方正小标宋简体" w:hAnsi="楷体" w:eastAsia="方正小标宋简体" w:cs="楷体"/>
          <w:sz w:val="44"/>
          <w:szCs w:val="44"/>
        </w:rPr>
      </w:pPr>
      <w:r>
        <w:rPr>
          <w:rFonts w:hint="eastAsia" w:ascii="方正小标宋简体" w:hAnsi="仿宋" w:eastAsia="方正小标宋简体"/>
          <w:spacing w:val="-20"/>
          <w:sz w:val="44"/>
          <w:szCs w:val="44"/>
        </w:rPr>
        <w:t>关于印发《</w:t>
      </w:r>
      <w:r>
        <w:rPr>
          <w:rFonts w:hint="eastAsia" w:ascii="方正小标宋简体" w:hAnsi="楷体" w:eastAsia="方正小标宋简体" w:cs="楷体"/>
          <w:sz w:val="44"/>
          <w:szCs w:val="44"/>
        </w:rPr>
        <w:t>河南省律师协会生育及患有重大疾病律师会费减免办法</w:t>
      </w:r>
      <w:r>
        <w:rPr>
          <w:rFonts w:hint="eastAsia" w:ascii="方正小标宋简体" w:hAnsi="仿宋" w:eastAsia="方正小标宋简体"/>
          <w:spacing w:val="-20"/>
          <w:sz w:val="44"/>
          <w:szCs w:val="44"/>
        </w:rPr>
        <w:t>》的通知</w:t>
      </w:r>
    </w:p>
    <w:p w14:paraId="448A6A61">
      <w:pPr>
        <w:spacing w:line="600" w:lineRule="exact"/>
        <w:rPr>
          <w:rFonts w:ascii="仿宋" w:hAnsi="仿宋" w:eastAsia="仿宋"/>
          <w:spacing w:val="-20"/>
          <w:sz w:val="28"/>
          <w:szCs w:val="28"/>
        </w:rPr>
      </w:pPr>
    </w:p>
    <w:p w14:paraId="12E32BD6">
      <w:pPr>
        <w:spacing w:line="600" w:lineRule="exact"/>
        <w:rPr>
          <w:rFonts w:ascii="仿宋_GB2312" w:hAnsi="仿宋" w:eastAsia="仿宋_GB2312"/>
          <w:sz w:val="32"/>
          <w:szCs w:val="32"/>
        </w:rPr>
      </w:pPr>
      <w:r>
        <w:rPr>
          <w:rFonts w:hint="eastAsia" w:ascii="仿宋_GB2312" w:hAnsi="仿宋" w:eastAsia="仿宋_GB2312"/>
          <w:sz w:val="32"/>
          <w:szCs w:val="32"/>
        </w:rPr>
        <w:t>各省辖市律师协会、省律协直属分会，各直管县工作委员会：</w:t>
      </w:r>
    </w:p>
    <w:p w14:paraId="7B0FAA14">
      <w:pPr>
        <w:spacing w:line="600" w:lineRule="exact"/>
        <w:rPr>
          <w:rFonts w:ascii="仿宋_GB2312" w:hAnsi="仿宋" w:eastAsia="仿宋_GB2312"/>
          <w:sz w:val="32"/>
          <w:szCs w:val="32"/>
        </w:rPr>
      </w:pPr>
      <w:r>
        <w:rPr>
          <w:rFonts w:hint="eastAsia" w:ascii="仿宋_GB2312" w:hAnsi="仿宋" w:eastAsia="仿宋_GB2312"/>
          <w:sz w:val="32"/>
          <w:szCs w:val="32"/>
        </w:rPr>
        <w:t xml:space="preserve">    3月14日，第八届河南省律师协会理事会第三次会议审议通过了《河南省律师协会生育及患有重大疾病律师会费减免办法》，现印发给你们。</w:t>
      </w:r>
    </w:p>
    <w:p w14:paraId="134BE60F">
      <w:pPr>
        <w:spacing w:line="600" w:lineRule="exact"/>
        <w:rPr>
          <w:rFonts w:ascii="仿宋_GB2312" w:hAnsi="仿宋" w:eastAsia="仿宋_GB2312"/>
          <w:spacing w:val="-20"/>
          <w:sz w:val="32"/>
          <w:szCs w:val="32"/>
        </w:rPr>
      </w:pPr>
      <w:r>
        <w:rPr>
          <w:rFonts w:hint="eastAsia" w:ascii="仿宋_GB2312" w:hAnsi="仿宋" w:eastAsia="仿宋_GB2312"/>
          <w:sz w:val="32"/>
          <w:szCs w:val="32"/>
        </w:rPr>
        <w:t xml:space="preserve"> </w:t>
      </w:r>
    </w:p>
    <w:p w14:paraId="5DC10548">
      <w:pPr>
        <w:spacing w:line="600" w:lineRule="exact"/>
        <w:rPr>
          <w:rFonts w:ascii="仿宋_GB2312" w:hAnsi="仿宋" w:eastAsia="仿宋_GB2312"/>
          <w:spacing w:val="-20"/>
          <w:sz w:val="32"/>
          <w:szCs w:val="32"/>
        </w:rPr>
      </w:pPr>
    </w:p>
    <w:p w14:paraId="5F6A2977">
      <w:pPr>
        <w:spacing w:line="600" w:lineRule="exact"/>
        <w:ind w:right="840"/>
        <w:jc w:val="center"/>
        <w:rPr>
          <w:rFonts w:ascii="仿宋_GB2312" w:hAnsi="仿宋" w:eastAsia="仿宋_GB2312"/>
          <w:spacing w:val="-20"/>
          <w:sz w:val="32"/>
          <w:szCs w:val="32"/>
        </w:rPr>
      </w:pPr>
      <w:r>
        <w:rPr>
          <w:rFonts w:hint="eastAsia" w:ascii="仿宋_GB2312" w:hAnsi="仿宋" w:eastAsia="仿宋_GB2312"/>
          <w:spacing w:val="-20"/>
          <w:sz w:val="32"/>
          <w:szCs w:val="32"/>
        </w:rPr>
        <w:t xml:space="preserve">                                   2021年3月17日</w:t>
      </w:r>
    </w:p>
    <w:p w14:paraId="1517D907">
      <w:pPr>
        <w:spacing w:line="600" w:lineRule="exact"/>
        <w:jc w:val="right"/>
        <w:rPr>
          <w:rFonts w:ascii="仿宋" w:hAnsi="仿宋" w:eastAsia="仿宋"/>
          <w:spacing w:val="-20"/>
          <w:sz w:val="32"/>
          <w:szCs w:val="32"/>
        </w:rPr>
      </w:pPr>
    </w:p>
    <w:p w14:paraId="0E79EEE3">
      <w:pPr>
        <w:spacing w:line="600" w:lineRule="exact"/>
        <w:rPr>
          <w:rFonts w:ascii="仿宋" w:hAnsi="仿宋" w:eastAsia="仿宋"/>
          <w:spacing w:val="-20"/>
          <w:sz w:val="32"/>
          <w:szCs w:val="32"/>
        </w:rPr>
      </w:pPr>
    </w:p>
    <w:p w14:paraId="5462009C">
      <w:pPr>
        <w:spacing w:line="600" w:lineRule="exact"/>
        <w:ind w:firstLine="880" w:firstLineChars="200"/>
        <w:jc w:val="center"/>
        <w:rPr>
          <w:rFonts w:ascii="方正小标宋简体" w:hAnsi="楷体" w:eastAsia="方正小标宋简体" w:cs="楷体"/>
          <w:sz w:val="44"/>
          <w:szCs w:val="44"/>
        </w:rPr>
      </w:pPr>
    </w:p>
    <w:p w14:paraId="7E3A8BBA">
      <w:pPr>
        <w:spacing w:line="600" w:lineRule="exact"/>
        <w:rPr>
          <w:rFonts w:ascii="方正小标宋简体" w:hAnsi="楷体" w:eastAsia="方正小标宋简体" w:cs="楷体"/>
          <w:sz w:val="44"/>
          <w:szCs w:val="44"/>
        </w:rPr>
      </w:pPr>
    </w:p>
    <w:p w14:paraId="18091132">
      <w:pPr>
        <w:spacing w:line="600" w:lineRule="exact"/>
        <w:ind w:firstLine="880" w:firstLineChars="200"/>
        <w:jc w:val="center"/>
        <w:rPr>
          <w:rFonts w:ascii="方正小标宋简体" w:hAnsi="楷体" w:eastAsia="方正小标宋简体" w:cs="楷体"/>
          <w:sz w:val="44"/>
          <w:szCs w:val="44"/>
        </w:rPr>
      </w:pPr>
      <w:r>
        <w:rPr>
          <w:rFonts w:hint="eastAsia" w:ascii="方正小标宋简体" w:hAnsi="楷体" w:eastAsia="方正小标宋简体" w:cs="楷体"/>
          <w:sz w:val="44"/>
          <w:szCs w:val="44"/>
        </w:rPr>
        <w:t>河南省律师协会</w:t>
      </w:r>
    </w:p>
    <w:p w14:paraId="2771731E">
      <w:pPr>
        <w:spacing w:line="600" w:lineRule="exact"/>
        <w:ind w:firstLine="880" w:firstLineChars="200"/>
        <w:jc w:val="center"/>
        <w:rPr>
          <w:rFonts w:ascii="方正小标宋简体" w:hAnsi="楷体" w:eastAsia="方正小标宋简体" w:cs="楷体"/>
          <w:sz w:val="44"/>
          <w:szCs w:val="44"/>
        </w:rPr>
      </w:pPr>
      <w:r>
        <w:rPr>
          <w:rFonts w:hint="eastAsia" w:ascii="方正小标宋简体" w:hAnsi="楷体" w:eastAsia="方正小标宋简体" w:cs="楷体"/>
          <w:sz w:val="44"/>
          <w:szCs w:val="44"/>
        </w:rPr>
        <w:t>生育及患有重大疾病律师会费减免办法</w:t>
      </w:r>
    </w:p>
    <w:p w14:paraId="5770589A">
      <w:pPr>
        <w:ind w:firstLine="480" w:firstLineChars="200"/>
        <w:jc w:val="center"/>
        <w:rPr>
          <w:rFonts w:ascii="楷体_GB2312" w:hAnsi="仿宋" w:eastAsia="楷体_GB2312" w:cs="Times New Roman"/>
          <w:color w:val="000000"/>
          <w:sz w:val="24"/>
        </w:rPr>
      </w:pPr>
      <w:r>
        <w:rPr>
          <w:rFonts w:hint="eastAsia" w:ascii="楷体_GB2312" w:hAnsi="仿宋" w:eastAsia="楷体_GB2312" w:cs="Times New Roman"/>
          <w:color w:val="000000"/>
          <w:sz w:val="24"/>
        </w:rPr>
        <w:t>（2021年3月14日第八届河南省</w:t>
      </w:r>
      <w:r>
        <w:rPr>
          <w:rFonts w:hint="eastAsia" w:ascii="楷体_GB2312" w:hAnsi="仿宋" w:eastAsia="楷体_GB2312" w:cs="Times New Roman"/>
          <w:sz w:val="24"/>
        </w:rPr>
        <w:t>律师协会</w:t>
      </w:r>
      <w:r>
        <w:rPr>
          <w:rFonts w:hint="eastAsia" w:ascii="楷体_GB2312" w:hAnsi="仿宋" w:eastAsia="楷体_GB2312" w:cs="Times New Roman"/>
          <w:color w:val="000000"/>
          <w:sz w:val="24"/>
        </w:rPr>
        <w:t>理事会第三次会议审议通过）</w:t>
      </w:r>
    </w:p>
    <w:p w14:paraId="20CDD5EC">
      <w:pPr>
        <w:ind w:firstLine="480" w:firstLineChars="200"/>
        <w:jc w:val="center"/>
        <w:rPr>
          <w:rFonts w:ascii="楷体_GB2312" w:hAnsi="仿宋" w:eastAsia="楷体_GB2312" w:cs="Times New Roman"/>
          <w:color w:val="000000"/>
          <w:sz w:val="24"/>
        </w:rPr>
      </w:pPr>
    </w:p>
    <w:p w14:paraId="33401C07">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针对《河南省律师协会会费管理办法》（试行）第十条第一款中“生育、患有重大疾病的律师，免交当年度个人会费”作如下解释和补充说明：</w:t>
      </w:r>
    </w:p>
    <w:p w14:paraId="5BBDF009">
      <w:pPr>
        <w:spacing w:line="600"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按照《河南省律师协会会费管理办法》（试行）和《河南省律师协会律师执业年度考核实施细则》（试行）相关规定，对于</w:t>
      </w:r>
      <w:r>
        <w:rPr>
          <w:rFonts w:hint="eastAsia" w:ascii="仿宋_GB2312" w:hAnsi="仿宋" w:eastAsia="仿宋_GB2312" w:cs="仿宋"/>
          <w:sz w:val="32"/>
          <w:szCs w:val="32"/>
        </w:rPr>
        <w:t>“生育、患有重大疾病的律师免交当年度会费”情况，具体减免办法如下：</w:t>
      </w:r>
    </w:p>
    <w:p w14:paraId="132599A1">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生育情况。女律师可将子女出生证明提交所属律协初步审核。所属律协初审合格后，将名单和相关资料提交省律协会长办公会审核决定。在当年度考核之前或期间生育的女会员，免予交纳当年度会费；在当年度考核之后生育的女会员，退还已经收取的当年度会费或者免收下一年度会费。</w:t>
      </w:r>
    </w:p>
    <w:p w14:paraId="2E3F2A91">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患有重大疾病情况。本办法所称的重大疾病是指本年度门诊或者住院期间除基本医疗保险支付之外个人支出达到11000元以上的疾病。患有重大疾病的会员可将病历和支出证明提交所属律协初步审核。所属律协初审合格后，将名单和相关资料提交省律协会长办公会审核决定。在当年度考核之前或期间患有重大疾病的会员，免予交纳当年度会费；在当年年度考核结束之后患有重大疾病的会员，退还已经收取的当年度会费或者免收下一年度会费。</w:t>
      </w:r>
    </w:p>
    <w:p w14:paraId="2C8B4775">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以上条款的补充说明，与《办法》适用时间一致。</w:t>
      </w:r>
    </w:p>
    <w:p w14:paraId="2E3882AD">
      <w:pPr>
        <w:spacing w:line="600" w:lineRule="exact"/>
        <w:ind w:firstLine="640" w:firstLineChars="200"/>
        <w:rPr>
          <w:rFonts w:ascii="仿宋_GB2312" w:hAnsi="仿宋" w:eastAsia="仿宋_GB2312"/>
          <w:sz w:val="32"/>
          <w:szCs w:val="32"/>
        </w:rPr>
      </w:pP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08947AEC-53B4-4AF5-BA91-06F23285D76C}"/>
  </w:font>
  <w:font w:name="楷体">
    <w:panose1 w:val="02010609060101010101"/>
    <w:charset w:val="86"/>
    <w:family w:val="modern"/>
    <w:pitch w:val="default"/>
    <w:sig w:usb0="800002BF" w:usb1="38CF7CFA" w:usb2="00000016" w:usb3="00000000" w:csb0="00040001" w:csb1="00000000"/>
    <w:embedRegular r:id="rId2" w:fontKey="{99C84466-35B3-4404-9976-640504FA268B}"/>
  </w:font>
  <w:font w:name="方正小标宋简体">
    <w:panose1 w:val="02000000000000000000"/>
    <w:charset w:val="86"/>
    <w:family w:val="script"/>
    <w:pitch w:val="default"/>
    <w:sig w:usb0="00000001" w:usb1="08000000" w:usb2="00000000" w:usb3="00000000" w:csb0="00040000" w:csb1="00000000"/>
    <w:embedRegular r:id="rId3" w:fontKey="{B5FF159B-63F9-49B1-A4EA-036A90F285F1}"/>
  </w:font>
  <w:font w:name="仿宋">
    <w:panose1 w:val="02010609060101010101"/>
    <w:charset w:val="86"/>
    <w:family w:val="modern"/>
    <w:pitch w:val="default"/>
    <w:sig w:usb0="800002BF" w:usb1="38CF7CFA" w:usb2="00000016" w:usb3="00000000" w:csb0="00040001" w:csb1="00000000"/>
    <w:embedRegular r:id="rId4" w:fontKey="{E1426321-F08A-4116-9C6E-FFEFC2117FA4}"/>
  </w:font>
  <w:font w:name="楷体_GB2312">
    <w:panose1 w:val="02010609030101010101"/>
    <w:charset w:val="86"/>
    <w:family w:val="modern"/>
    <w:pitch w:val="default"/>
    <w:sig w:usb0="00000001" w:usb1="080E0000" w:usb2="00000000" w:usb3="00000000" w:csb0="00040000" w:csb1="00000000"/>
    <w:embedRegular r:id="rId5" w:fontKey="{7BFBC23D-04D9-4F31-A8FB-8DE2391511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6660892"/>
    </w:sdtPr>
    <w:sdtContent>
      <w:p w14:paraId="00CD28CF">
        <w:pPr>
          <w:pStyle w:val="4"/>
          <w:jc w:val="center"/>
        </w:pPr>
        <w:r>
          <w:fldChar w:fldCharType="begin"/>
        </w:r>
        <w:r>
          <w:instrText xml:space="preserve">PAGE   \* MERGEFORMAT</w:instrText>
        </w:r>
        <w:r>
          <w:fldChar w:fldCharType="separate"/>
        </w:r>
        <w:r>
          <w:rPr>
            <w:lang w:val="zh-CN"/>
          </w:rPr>
          <w:t>1</w:t>
        </w:r>
        <w:r>
          <w:fldChar w:fldCharType="end"/>
        </w:r>
      </w:p>
    </w:sdtContent>
  </w:sdt>
  <w:p w14:paraId="25DF141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96"/>
    <w:rsid w:val="000A3B2A"/>
    <w:rsid w:val="0014797E"/>
    <w:rsid w:val="001C1AAC"/>
    <w:rsid w:val="00207EDA"/>
    <w:rsid w:val="0026198C"/>
    <w:rsid w:val="00281434"/>
    <w:rsid w:val="003546A4"/>
    <w:rsid w:val="003D72A4"/>
    <w:rsid w:val="003E2B83"/>
    <w:rsid w:val="004F4460"/>
    <w:rsid w:val="005F6090"/>
    <w:rsid w:val="007059E3"/>
    <w:rsid w:val="00751F94"/>
    <w:rsid w:val="007746F0"/>
    <w:rsid w:val="007756F0"/>
    <w:rsid w:val="00775CF1"/>
    <w:rsid w:val="00854270"/>
    <w:rsid w:val="00997D75"/>
    <w:rsid w:val="00A20011"/>
    <w:rsid w:val="00A744E0"/>
    <w:rsid w:val="00A935ED"/>
    <w:rsid w:val="00B822D4"/>
    <w:rsid w:val="00C26796"/>
    <w:rsid w:val="00C62C97"/>
    <w:rsid w:val="00C93A8B"/>
    <w:rsid w:val="00D063BD"/>
    <w:rsid w:val="00D41805"/>
    <w:rsid w:val="00E53689"/>
    <w:rsid w:val="00F300EB"/>
    <w:rsid w:val="00F57A78"/>
    <w:rsid w:val="00F97706"/>
    <w:rsid w:val="00FC095D"/>
    <w:rsid w:val="00FD523F"/>
    <w:rsid w:val="051052E3"/>
    <w:rsid w:val="06C560AB"/>
    <w:rsid w:val="1BF76EBB"/>
    <w:rsid w:val="25874A3C"/>
    <w:rsid w:val="34614D54"/>
    <w:rsid w:val="3F7748D3"/>
    <w:rsid w:val="502057B8"/>
    <w:rsid w:val="5AF8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paragraph" w:customStyle="1" w:styleId="9">
    <w:name w:val="列表段落1"/>
    <w:basedOn w:val="1"/>
    <w:qFormat/>
    <w:uiPriority w:val="34"/>
    <w:pPr>
      <w:ind w:firstLine="420" w:firstLineChars="200"/>
    </w:p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2 Char"/>
    <w:basedOn w:val="7"/>
    <w:link w:val="2"/>
    <w:qFormat/>
    <w:uiPriority w:val="9"/>
    <w:rPr>
      <w:rFonts w:ascii="宋体" w:hAnsi="宋体" w:eastAsia="宋体" w:cs="宋体"/>
      <w:b/>
      <w:bCs/>
      <w:kern w:val="0"/>
      <w:sz w:val="36"/>
      <w:szCs w:val="36"/>
    </w:rPr>
  </w:style>
  <w:style w:type="character" w:customStyle="1" w:styleId="13">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684</Words>
  <Characters>702</Characters>
  <Lines>5</Lines>
  <Paragraphs>1</Paragraphs>
  <TotalTime>40</TotalTime>
  <ScaleCrop>false</ScaleCrop>
  <LinksUpToDate>false</LinksUpToDate>
  <CharactersWithSpaces>742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2021-04-06T03:02:00Z</dcterms:created>
  <dc:creator>常 俊疆</dc:creator>
  <cp:lastModifiedBy>LX</cp:lastModifiedBy>
  <cp:lastPrinted>2021-04-12T01:51:00Z</cp:lastPrinted>
  <dcterms:modified xsi:type="dcterms:W3CDTF">2025-02-25T06:37:27Z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E53DA5D016C747349C0CC9BB0899EBCF_13</vt:lpwstr>
  </property>
</Properties>
</file>