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8C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2024年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全市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“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宪法宣传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周”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活动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方案</w:t>
      </w:r>
    </w:p>
    <w:p w14:paraId="11BA2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2626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2024年12月4日是第十一个国家宪法日，为加强宪法学习，弘扬宪法精神，市委全面依法治市委员会办公室、市委宣传部、市司法局决定举办2024年郑州市“宪法宣传周”集中宣传活动，现制定以下具体方案。</w:t>
      </w:r>
    </w:p>
    <w:p w14:paraId="7E61C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一、总体要求</w:t>
      </w:r>
    </w:p>
    <w:p w14:paraId="2C00F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坚持以习近平新时代中国特色社会主义思想为指导，全面贯彻落实党的二十大和二十届二中、三中全会精神，深入学习宣传贯彻习近平法治思想，大力加强宪法宣传教育，弘扬宪法精神，维护宪法权威，推动宪法全面贯彻实施，积极营造尊崇宪法、学习宪法、宣传宪法、遵守宪法、维护宪法的浓厚氛围，使尊法学法守法用法在全社会蔚然成风，进一步深化改革，为实现郑州高质量发展营造良好法治环境。</w:t>
      </w:r>
    </w:p>
    <w:p w14:paraId="3DA8B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二、活动主题</w:t>
      </w:r>
    </w:p>
    <w:p w14:paraId="2718B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大力弘扬宪法精神，推动进一步全面深化改革。</w:t>
      </w:r>
    </w:p>
    <w:p w14:paraId="264E4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三、重点宣传内容</w:t>
      </w:r>
    </w:p>
    <w:p w14:paraId="133683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学习宣传习近平新时代中国特色社会主义思想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特别是习近平法治思想、习近平文化思想；</w:t>
      </w:r>
    </w:p>
    <w:p w14:paraId="331BCC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学习宣传党的二十届三中全会精神；</w:t>
      </w:r>
    </w:p>
    <w:p w14:paraId="06CAA0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新中国宪法发展历程和宪法的地位作用；</w:t>
      </w:r>
    </w:p>
    <w:p w14:paraId="6267D7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学习宣传宪法，国旗法、国歌法、国徽法等宪法相关法律；</w:t>
      </w:r>
    </w:p>
    <w:p w14:paraId="64E182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学习宣传民法典、社会主义法治文化以及与履行律师相关职责使命相关法律法规。</w:t>
      </w:r>
    </w:p>
    <w:p w14:paraId="122F9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四、时间及地点安排</w:t>
      </w:r>
    </w:p>
    <w:p w14:paraId="5645B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（一）主会场时间及地点</w:t>
      </w:r>
    </w:p>
    <w:p w14:paraId="69961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时间：2024年12月4日9:00-12:00时；</w:t>
      </w:r>
    </w:p>
    <w:p w14:paraId="657E4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地点：郑东新区CBD1号河南艺术中心文化广场（商务内环与西七街交叉口）。</w:t>
      </w:r>
    </w:p>
    <w:p w14:paraId="66DF5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（二）分会场时间及地点</w:t>
      </w:r>
    </w:p>
    <w:p w14:paraId="3BC3C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时间：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2024年12月2日-2024年12月8日</w:t>
      </w:r>
    </w:p>
    <w:p w14:paraId="0C4B3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地点：各县区根据自己情况在各区县设定分会场或开展其他宣法宣传活动。</w:t>
      </w:r>
    </w:p>
    <w:p w14:paraId="6100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五、参与人员</w:t>
      </w:r>
    </w:p>
    <w:p w14:paraId="628FA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主会场：全市律师事务所</w:t>
      </w:r>
    </w:p>
    <w:p w14:paraId="5844C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分会场：各区县辖区律师事务所 </w:t>
      </w:r>
    </w:p>
    <w:p w14:paraId="72D1C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六、工作安排</w:t>
      </w:r>
    </w:p>
    <w:p w14:paraId="14BBA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（一）主会场</w:t>
      </w:r>
    </w:p>
    <w:p w14:paraId="6279B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1.签到时间：上午8:30分</w:t>
      </w:r>
    </w:p>
    <w:p w14:paraId="00750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2.开幕式</w:t>
      </w:r>
    </w:p>
    <w:p w14:paraId="20F09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（1）相关领导讲话；</w:t>
      </w:r>
    </w:p>
    <w:p w14:paraId="33434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（2）宪法宣誓；</w:t>
      </w:r>
    </w:p>
    <w:p w14:paraId="0DC9E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（3）文艺演出；</w:t>
      </w:r>
    </w:p>
    <w:p w14:paraId="44AE4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（4）开展宪法宣传、发放宪法宣传资料、法律咨询；</w:t>
      </w:r>
    </w:p>
    <w:p w14:paraId="4889A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3.任务分工</w:t>
      </w:r>
    </w:p>
    <w:p w14:paraId="1CD9F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（1）参加活动的律师事务所选派5人参加集中宣传活动；</w:t>
      </w:r>
    </w:p>
    <w:p w14:paraId="31FCF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（2）各律师事务所分别制作宣传展板一块（内容体现“12.4国家宪法日主题”）展板要突出宪法宣传，图文并茂，宣传展板规格2.4×1.2米，自备展架，可自行选择配带律师事务所的宣传展板；</w:t>
      </w:r>
    </w:p>
    <w:p w14:paraId="004A3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（3）各律所开展形式多样的法律宣传活动，如有奖答题等，各律师事务所自行准备小礼品。</w:t>
      </w:r>
    </w:p>
    <w:p w14:paraId="7362A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（二）分会场 </w:t>
      </w:r>
    </w:p>
    <w:p w14:paraId="79E80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各律工委根据自行安排形式多样的宪法宣传活动。</w:t>
      </w:r>
    </w:p>
    <w:p w14:paraId="038E6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七、工作要求</w:t>
      </w:r>
    </w:p>
    <w:p w14:paraId="64ED1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要将开展“宪法宣传周”宣传活动作为学习宣传贯彻习近平法治思想的重要抓手，正确阐释新时代依宪治国、依宪执政的内涵。严格落实意识形态工作责任制，牢牢把握宪法宣传教育的正确政治方向和舆论导向，丰富宪法宣传教育载体，深化宪法宣传教育，推动形成上下联动、共同参与、整体推进的宪法宣传教育格局。具体工作要求如下：</w:t>
      </w:r>
    </w:p>
    <w:p w14:paraId="3F7824D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“12.4”宪法宣传周活动，主会场宣传活动是本次宪法宣传周活动的重要内容，全市律师事务所必须高度重视，积极参与，听从指挥，搞好配合，确保活动顺利开展；</w:t>
      </w:r>
    </w:p>
    <w:p w14:paraId="5E736B2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各律师事务所自愿参加主会场活动，以报名先后顺序确定40家律师事务所参与到主会场活动中，报名律师事务所确定1名联络员于11月28日18:00时前以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“律所名称+联络员姓名+联络员联系电话”的形式报公益和社会责任委员会邮箱（zzlsxhgyw@163.com）；</w:t>
      </w:r>
    </w:p>
    <w:p w14:paraId="59C0FDB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各县区律工委于11月27日前将本辖区“12.4”宪法宣传周活动方案报公益和社会责任委员会邮箱（zzlsxhgyw@163.com）；</w:t>
      </w:r>
    </w:p>
    <w:p w14:paraId="3B66EF9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各县区于12月8日前将“12.4”宪法宣传周的活动以简报形式报送公益和社会责任委员会邮箱（zzlsxhgyw@163.com）；</w:t>
      </w:r>
    </w:p>
    <w:p w14:paraId="15FA19D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参加主会场活动的律师事务所请于12月4日8:20前到主会场签到，按要求布展完毕。</w:t>
      </w:r>
    </w:p>
    <w:p w14:paraId="04E68A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八、其他</w:t>
      </w:r>
    </w:p>
    <w:p w14:paraId="7D03A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对本次活动表现突出的律工委、律所及个人给予荣誉奖励。</w:t>
      </w:r>
    </w:p>
    <w:p w14:paraId="027DE2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联系人：张擎 13838509305</w:t>
      </w:r>
    </w:p>
    <w:p w14:paraId="26ABCB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ED82B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</w:t>
      </w:r>
    </w:p>
    <w:p w14:paraId="35F6B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597C9B-973D-48D7-9B52-3A4B041DBD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348EF42-5740-4B22-B2EE-E9DC8C02C5A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7446FAA-E2F7-43C2-9D2E-6DC29854B3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9417281-2B01-48F9-B1C6-000B7406842F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7C7CFD7-BA20-4583-81FA-424B9AAD1D0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3D5834F-9610-426B-B6E6-9A4A3A31719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3CBFCE"/>
    <w:multiLevelType w:val="singleLevel"/>
    <w:tmpl w:val="A03CBFC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方正仿宋_GB2312" w:hAnsi="方正仿宋_GB2312" w:eastAsia="方正仿宋_GB2312" w:cs="方正仿宋_GB2312"/>
        <w:sz w:val="32"/>
        <w:szCs w:val="32"/>
      </w:rPr>
    </w:lvl>
  </w:abstractNum>
  <w:abstractNum w:abstractNumId="1">
    <w:nsid w:val="3A20FB92"/>
    <w:multiLevelType w:val="singleLevel"/>
    <w:tmpl w:val="3A20FB9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方正仿宋_GB2312" w:hAnsi="方正仿宋_GB2312" w:eastAsia="方正仿宋_GB2312" w:cs="方正仿宋_GB2312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027DB"/>
    <w:rsid w:val="360F3CC8"/>
    <w:rsid w:val="3DD7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1384</Words>
  <Characters>1515</Characters>
  <Lines>0</Lines>
  <Paragraphs>0</Paragraphs>
  <TotalTime>89</TotalTime>
  <ScaleCrop>false</ScaleCrop>
  <LinksUpToDate>false</LinksUpToDate>
  <CharactersWithSpaces>1624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2024-11-25T12:20:00Z</dcterms:created>
  <dc:creator>马斌</dc:creator>
  <cp:lastModifiedBy>:)</cp:lastModifiedBy>
  <cp:lastPrinted>2024-11-26T06:12:54Z</cp:lastPrinted>
  <dcterms:modified xsi:type="dcterms:W3CDTF">2024-11-26T07:15:44Z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92AD8F0B0E374037A329F12A664709A5_13</vt:lpwstr>
  </property>
</Properties>
</file>