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0" w:lineRule="auto"/>
        <w:rPr>
          <w:rFonts w:ascii="Arial"/>
          <w:sz w:val="21"/>
        </w:rPr>
      </w:pPr>
    </w:p>
    <w:p>
      <w:pPr>
        <w:spacing w:before="170" w:line="219" w:lineRule="auto"/>
        <w:ind w:left="1109"/>
        <w:rPr>
          <w:rFonts w:ascii="宋体" w:hAnsi="宋体" w:eastAsia="宋体" w:cs="宋体"/>
          <w:sz w:val="44"/>
          <w:szCs w:val="44"/>
        </w:rPr>
      </w:pPr>
      <w:r>
        <w:rPr>
          <w:rFonts w:ascii="宋体" w:hAnsi="宋体" w:eastAsia="宋体" w:cs="宋体"/>
          <w:b/>
          <w:bCs/>
          <w:spacing w:val="-11"/>
          <w:sz w:val="44"/>
          <w:szCs w:val="44"/>
        </w:rPr>
        <w:t>河南省律师事务所风险代理合同</w:t>
      </w:r>
    </w:p>
    <w:p>
      <w:pPr>
        <w:spacing w:before="204" w:line="225" w:lineRule="auto"/>
        <w:ind w:left="3433"/>
        <w:rPr>
          <w:rFonts w:ascii="楷体" w:hAnsi="楷体" w:eastAsia="楷体" w:cs="楷体"/>
          <w:sz w:val="29"/>
          <w:szCs w:val="29"/>
        </w:rPr>
      </w:pPr>
      <w:r>
        <w:rPr>
          <w:rFonts w:ascii="楷体" w:hAnsi="楷体" w:eastAsia="楷体" w:cs="楷体"/>
          <w:spacing w:val="3"/>
          <w:sz w:val="29"/>
          <w:szCs w:val="29"/>
        </w:rPr>
        <w:t>(示范文本)</w:t>
      </w:r>
    </w:p>
    <w:p/>
    <w:p>
      <w:pPr>
        <w:spacing w:line="156" w:lineRule="exact"/>
      </w:pPr>
    </w:p>
    <w:tbl>
      <w:tblPr>
        <w:tblStyle w:val="4"/>
        <w:tblW w:w="7949" w:type="dxa"/>
        <w:tblInd w:w="428" w:type="dxa"/>
        <w:tblBorders>
          <w:top w:val="none" w:color="auto" w:sz="0" w:space="0"/>
          <w:left w:val="single" w:color="000000" w:sz="4" w:space="0"/>
          <w:bottom w:val="single" w:color="000000" w:sz="8"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7949"/>
      </w:tblGrid>
      <w:tr>
        <w:tblPrEx>
          <w:tblBorders>
            <w:top w:val="none" w:color="auto" w:sz="0" w:space="0"/>
            <w:left w:val="single" w:color="000000" w:sz="4" w:space="0"/>
            <w:bottom w:val="single" w:color="000000" w:sz="8"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0514" w:hRule="atLeast"/>
        </w:trPr>
        <w:tc>
          <w:tcPr>
            <w:tcW w:w="7949" w:type="dxa"/>
            <w:vAlign w:val="top"/>
          </w:tcPr>
          <w:p>
            <w:pPr>
              <w:spacing w:before="222" w:line="220" w:lineRule="auto"/>
              <w:ind w:left="562"/>
              <w:rPr>
                <w:rFonts w:ascii="楷体" w:hAnsi="楷体" w:eastAsia="楷体" w:cs="楷体"/>
                <w:sz w:val="21"/>
                <w:szCs w:val="21"/>
              </w:rPr>
            </w:pPr>
            <w:r>
              <w:rPr>
                <w:rFonts w:ascii="楷体" w:hAnsi="楷体" w:eastAsia="楷体" w:cs="楷体"/>
                <w:b/>
                <w:bCs/>
                <w:spacing w:val="-7"/>
                <w:sz w:val="21"/>
                <w:szCs w:val="21"/>
              </w:rPr>
              <w:t>特别提示：本部分内容已经由受托人向委托人特别说明，双方对本合同各条款及</w:t>
            </w:r>
          </w:p>
          <w:p>
            <w:pPr>
              <w:spacing w:before="102" w:line="220" w:lineRule="auto"/>
              <w:ind w:left="149"/>
              <w:rPr>
                <w:rFonts w:ascii="楷体" w:hAnsi="楷体" w:eastAsia="楷体" w:cs="楷体"/>
                <w:sz w:val="21"/>
                <w:szCs w:val="21"/>
              </w:rPr>
            </w:pPr>
            <w:r>
              <w:rPr>
                <w:rFonts w:ascii="楷体" w:hAnsi="楷体" w:eastAsia="楷体" w:cs="楷体"/>
                <w:spacing w:val="-4"/>
                <w:sz w:val="21"/>
                <w:szCs w:val="21"/>
              </w:rPr>
              <w:t>其含义已做充分沟通，委托人已充分理解。</w:t>
            </w:r>
          </w:p>
          <w:p>
            <w:pPr>
              <w:spacing w:before="101" w:line="281" w:lineRule="auto"/>
              <w:ind w:left="149" w:right="114" w:firstLine="410"/>
              <w:jc w:val="both"/>
              <w:rPr>
                <w:rFonts w:ascii="楷体" w:hAnsi="楷体" w:eastAsia="楷体" w:cs="楷体"/>
                <w:sz w:val="21"/>
                <w:szCs w:val="21"/>
              </w:rPr>
            </w:pPr>
            <w:r>
              <w:rPr>
                <w:rFonts w:ascii="楷体" w:hAnsi="楷体" w:eastAsia="楷体" w:cs="楷体"/>
                <w:spacing w:val="-4"/>
                <w:sz w:val="21"/>
                <w:szCs w:val="21"/>
              </w:rPr>
              <w:t>1.关于风险代理：风险代理是律师服务收费的一种方式，律师</w:t>
            </w:r>
            <w:r>
              <w:rPr>
                <w:rFonts w:ascii="楷体" w:hAnsi="楷体" w:eastAsia="楷体" w:cs="楷体"/>
                <w:spacing w:val="-5"/>
                <w:sz w:val="21"/>
                <w:szCs w:val="21"/>
              </w:rPr>
              <w:t>事务所根据与委托</w:t>
            </w:r>
            <w:r>
              <w:rPr>
                <w:rFonts w:ascii="楷体" w:hAnsi="楷体" w:eastAsia="楷体" w:cs="楷体"/>
                <w:sz w:val="21"/>
                <w:szCs w:val="21"/>
              </w:rPr>
              <w:t xml:space="preserve"> </w:t>
            </w:r>
            <w:r>
              <w:rPr>
                <w:rFonts w:ascii="楷体" w:hAnsi="楷体" w:eastAsia="楷体" w:cs="楷体"/>
                <w:spacing w:val="-4"/>
                <w:sz w:val="21"/>
                <w:szCs w:val="21"/>
              </w:rPr>
              <w:t>人的约定，在接受委托时只收取基础费用或不收取基</w:t>
            </w:r>
            <w:r>
              <w:rPr>
                <w:rFonts w:ascii="楷体" w:hAnsi="楷体" w:eastAsia="楷体" w:cs="楷体"/>
                <w:spacing w:val="-5"/>
                <w:sz w:val="21"/>
                <w:szCs w:val="21"/>
              </w:rPr>
              <w:t>础费用，后续费用的收取与委托</w:t>
            </w:r>
            <w:r>
              <w:rPr>
                <w:rFonts w:ascii="楷体" w:hAnsi="楷体" w:eastAsia="楷体" w:cs="楷体"/>
                <w:sz w:val="21"/>
                <w:szCs w:val="21"/>
              </w:rPr>
              <w:t xml:space="preserve"> </w:t>
            </w:r>
            <w:r>
              <w:rPr>
                <w:rFonts w:ascii="楷体" w:hAnsi="楷体" w:eastAsia="楷体" w:cs="楷体"/>
                <w:spacing w:val="-8"/>
                <w:sz w:val="21"/>
                <w:szCs w:val="21"/>
              </w:rPr>
              <w:t>事项的达成目标、效果或者其他条件而确定具体的支付金额、时间或者比例进行支</w:t>
            </w:r>
            <w:r>
              <w:rPr>
                <w:rFonts w:ascii="楷体" w:hAnsi="楷体" w:eastAsia="楷体" w:cs="楷体"/>
                <w:spacing w:val="-9"/>
                <w:sz w:val="21"/>
                <w:szCs w:val="21"/>
              </w:rPr>
              <w:t>付。</w:t>
            </w:r>
          </w:p>
          <w:p>
            <w:pPr>
              <w:spacing w:before="91" w:line="289" w:lineRule="auto"/>
              <w:ind w:left="149" w:right="84" w:firstLine="410"/>
              <w:jc w:val="both"/>
              <w:rPr>
                <w:rFonts w:ascii="楷体" w:hAnsi="楷体" w:eastAsia="楷体" w:cs="楷体"/>
                <w:sz w:val="21"/>
                <w:szCs w:val="21"/>
              </w:rPr>
            </w:pPr>
            <w:r>
              <w:rPr>
                <w:rFonts w:ascii="楷体" w:hAnsi="楷体" w:eastAsia="楷体" w:cs="楷体"/>
                <w:spacing w:val="-7"/>
                <w:sz w:val="21"/>
                <w:szCs w:val="21"/>
              </w:rPr>
              <w:t>2.风险代理禁止事项：禁止刑事诉讼案件、行政诉讼案件(涉及财产争议的除外)、</w:t>
            </w:r>
            <w:r>
              <w:rPr>
                <w:rFonts w:ascii="楷体" w:hAnsi="楷体" w:eastAsia="楷体" w:cs="楷体"/>
                <w:sz w:val="21"/>
                <w:szCs w:val="21"/>
              </w:rPr>
              <w:t xml:space="preserve"> </w:t>
            </w:r>
            <w:r>
              <w:rPr>
                <w:rFonts w:ascii="楷体" w:hAnsi="楷体" w:eastAsia="楷体" w:cs="楷体"/>
                <w:spacing w:val="-4"/>
                <w:sz w:val="21"/>
                <w:szCs w:val="21"/>
              </w:rPr>
              <w:t>国家赔偿案件、群体性诉讼案件、婚姻继承案件，</w:t>
            </w:r>
            <w:r>
              <w:rPr>
                <w:rFonts w:ascii="楷体" w:hAnsi="楷体" w:eastAsia="楷体" w:cs="楷体"/>
                <w:spacing w:val="-5"/>
                <w:sz w:val="21"/>
                <w:szCs w:val="21"/>
              </w:rPr>
              <w:t>以及请求给予社会保险待遇、最低</w:t>
            </w:r>
            <w:r>
              <w:rPr>
                <w:rFonts w:ascii="楷体" w:hAnsi="楷体" w:eastAsia="楷体" w:cs="楷体"/>
                <w:sz w:val="21"/>
                <w:szCs w:val="21"/>
              </w:rPr>
              <w:t xml:space="preserve">  </w:t>
            </w:r>
            <w:r>
              <w:rPr>
                <w:rFonts w:ascii="楷体" w:hAnsi="楷体" w:eastAsia="楷体" w:cs="楷体"/>
                <w:spacing w:val="-5"/>
                <w:sz w:val="21"/>
                <w:szCs w:val="21"/>
              </w:rPr>
              <w:t>生活保障待遇、赡养费、抚养费、扶养费、抚恤金、救济金、工伤赔偿、劳动报酬的</w:t>
            </w:r>
            <w:r>
              <w:rPr>
                <w:rFonts w:ascii="楷体" w:hAnsi="楷体" w:eastAsia="楷体" w:cs="楷体"/>
                <w:spacing w:val="2"/>
                <w:sz w:val="21"/>
                <w:szCs w:val="21"/>
              </w:rPr>
              <w:t xml:space="preserve">  </w:t>
            </w:r>
            <w:r>
              <w:rPr>
                <w:rFonts w:ascii="楷体" w:hAnsi="楷体" w:eastAsia="楷体" w:cs="楷体"/>
                <w:spacing w:val="-3"/>
                <w:sz w:val="21"/>
                <w:szCs w:val="21"/>
              </w:rPr>
              <w:t>案件实行或者变相实行风险代理。</w:t>
            </w:r>
          </w:p>
          <w:p>
            <w:pPr>
              <w:spacing w:before="83" w:line="288" w:lineRule="auto"/>
              <w:ind w:left="149" w:right="178" w:firstLine="410"/>
              <w:jc w:val="both"/>
              <w:rPr>
                <w:rFonts w:ascii="楷体" w:hAnsi="楷体" w:eastAsia="楷体" w:cs="楷体"/>
                <w:sz w:val="21"/>
                <w:szCs w:val="21"/>
              </w:rPr>
            </w:pPr>
            <w:r>
              <w:rPr>
                <w:rFonts w:ascii="楷体" w:hAnsi="楷体" w:eastAsia="楷体" w:cs="楷体"/>
                <w:spacing w:val="-4"/>
                <w:sz w:val="21"/>
                <w:szCs w:val="21"/>
              </w:rPr>
              <w:t>3.风险代理的特别要求：律师事务所和律师不得滥</w:t>
            </w:r>
            <w:r>
              <w:rPr>
                <w:rFonts w:ascii="楷体" w:hAnsi="楷体" w:eastAsia="楷体" w:cs="楷体"/>
                <w:spacing w:val="-5"/>
                <w:sz w:val="21"/>
                <w:szCs w:val="21"/>
              </w:rPr>
              <w:t>用专业优势地位，对律师事务</w:t>
            </w:r>
            <w:r>
              <w:rPr>
                <w:rFonts w:ascii="楷体" w:hAnsi="楷体" w:eastAsia="楷体" w:cs="楷体"/>
                <w:sz w:val="21"/>
                <w:szCs w:val="21"/>
              </w:rPr>
              <w:t xml:space="preserve"> </w:t>
            </w:r>
            <w:r>
              <w:rPr>
                <w:rFonts w:ascii="楷体" w:hAnsi="楷体" w:eastAsia="楷体" w:cs="楷体"/>
                <w:spacing w:val="-4"/>
                <w:sz w:val="21"/>
                <w:szCs w:val="21"/>
              </w:rPr>
              <w:t>所与当事人各自承担的风险责任作出明显不合理的约定，</w:t>
            </w:r>
            <w:r>
              <w:rPr>
                <w:rFonts w:ascii="楷体" w:hAnsi="楷体" w:eastAsia="楷体" w:cs="楷体"/>
                <w:spacing w:val="-5"/>
                <w:sz w:val="21"/>
                <w:szCs w:val="21"/>
              </w:rPr>
              <w:t>不得在风险代理合同中排除</w:t>
            </w:r>
            <w:r>
              <w:rPr>
                <w:rFonts w:ascii="楷体" w:hAnsi="楷体" w:eastAsia="楷体" w:cs="楷体"/>
                <w:sz w:val="21"/>
                <w:szCs w:val="21"/>
              </w:rPr>
              <w:t xml:space="preserve"> </w:t>
            </w:r>
            <w:r>
              <w:rPr>
                <w:rFonts w:ascii="楷体" w:hAnsi="楷体" w:eastAsia="楷体" w:cs="楷体"/>
                <w:spacing w:val="-5"/>
                <w:sz w:val="21"/>
                <w:szCs w:val="21"/>
              </w:rPr>
              <w:t>或者限制当事人上诉、撤诉、调解、和解等诉讼权利，或者对当事人行使上述权利设</w:t>
            </w:r>
            <w:r>
              <w:rPr>
                <w:rFonts w:ascii="楷体" w:hAnsi="楷体" w:eastAsia="楷体" w:cs="楷体"/>
                <w:spacing w:val="14"/>
                <w:sz w:val="21"/>
                <w:szCs w:val="21"/>
              </w:rPr>
              <w:t xml:space="preserve"> </w:t>
            </w:r>
            <w:r>
              <w:rPr>
                <w:rFonts w:ascii="楷体" w:hAnsi="楷体" w:eastAsia="楷体" w:cs="楷体"/>
                <w:spacing w:val="-5"/>
                <w:sz w:val="21"/>
                <w:szCs w:val="21"/>
              </w:rPr>
              <w:t>置惩罚性赔偿等不合理的条件。</w:t>
            </w:r>
          </w:p>
          <w:p>
            <w:pPr>
              <w:spacing w:before="87" w:line="297" w:lineRule="auto"/>
              <w:ind w:left="149" w:right="171" w:firstLine="410"/>
              <w:jc w:val="both"/>
              <w:rPr>
                <w:rFonts w:ascii="楷体" w:hAnsi="楷体" w:eastAsia="楷体" w:cs="楷体"/>
                <w:sz w:val="21"/>
                <w:szCs w:val="21"/>
              </w:rPr>
            </w:pPr>
            <w:r>
              <w:rPr>
                <w:rFonts w:ascii="楷体" w:hAnsi="楷体" w:eastAsia="楷体" w:cs="楷体"/>
                <w:spacing w:val="-4"/>
                <w:sz w:val="21"/>
                <w:szCs w:val="21"/>
              </w:rPr>
              <w:t>4.风险代理收费限制：风险代理收费可以按照固定的金额收费，也可以按照当事</w:t>
            </w:r>
            <w:r>
              <w:rPr>
                <w:rFonts w:ascii="楷体" w:hAnsi="楷体" w:eastAsia="楷体" w:cs="楷体"/>
                <w:sz w:val="21"/>
                <w:szCs w:val="21"/>
              </w:rPr>
              <w:t xml:space="preserve"> </w:t>
            </w:r>
            <w:r>
              <w:rPr>
                <w:rFonts w:ascii="楷体" w:hAnsi="楷体" w:eastAsia="楷体" w:cs="楷体"/>
                <w:spacing w:val="1"/>
                <w:sz w:val="21"/>
                <w:szCs w:val="21"/>
              </w:rPr>
              <w:t>人最终实现的债权、利益或者减免的债务、损失金</w:t>
            </w:r>
            <w:r>
              <w:rPr>
                <w:rFonts w:ascii="楷体" w:hAnsi="楷体" w:eastAsia="楷体" w:cs="楷体"/>
                <w:sz w:val="21"/>
                <w:szCs w:val="21"/>
              </w:rPr>
              <w:t xml:space="preserve">额(以下简称“标的额”)的一定 </w:t>
            </w:r>
            <w:r>
              <w:rPr>
                <w:rFonts w:ascii="楷体" w:hAnsi="楷体" w:eastAsia="楷体" w:cs="楷体"/>
                <w:spacing w:val="-5"/>
                <w:sz w:val="21"/>
                <w:szCs w:val="21"/>
              </w:rPr>
              <w:t>比例收费。律师事务所在风险代理各个环节收取的律师服务费合计最高金额应当符合</w:t>
            </w:r>
            <w:r>
              <w:rPr>
                <w:rFonts w:ascii="楷体" w:hAnsi="楷体" w:eastAsia="楷体" w:cs="楷体"/>
                <w:spacing w:val="14"/>
                <w:sz w:val="21"/>
                <w:szCs w:val="21"/>
              </w:rPr>
              <w:t xml:space="preserve"> </w:t>
            </w:r>
            <w:r>
              <w:rPr>
                <w:rFonts w:ascii="楷体" w:hAnsi="楷体" w:eastAsia="楷体" w:cs="楷体"/>
                <w:spacing w:val="3"/>
                <w:sz w:val="21"/>
                <w:szCs w:val="21"/>
              </w:rPr>
              <w:t>下列规定：标的额不足人民币100万元的部分，不得超过标的额的18%;标的</w:t>
            </w:r>
            <w:r>
              <w:rPr>
                <w:rFonts w:ascii="楷体" w:hAnsi="楷体" w:eastAsia="楷体" w:cs="楷体"/>
                <w:spacing w:val="2"/>
                <w:sz w:val="21"/>
                <w:szCs w:val="21"/>
              </w:rPr>
              <w:t>额在人</w:t>
            </w:r>
            <w:r>
              <w:rPr>
                <w:rFonts w:ascii="楷体" w:hAnsi="楷体" w:eastAsia="楷体" w:cs="楷体"/>
                <w:sz w:val="21"/>
                <w:szCs w:val="21"/>
              </w:rPr>
              <w:t xml:space="preserve"> </w:t>
            </w:r>
            <w:r>
              <w:rPr>
                <w:rFonts w:ascii="楷体" w:hAnsi="楷体" w:eastAsia="楷体" w:cs="楷体"/>
                <w:spacing w:val="12"/>
                <w:sz w:val="21"/>
                <w:szCs w:val="21"/>
              </w:rPr>
              <w:t>民币100万元以上不足500万元的部分，不得超过标的额的15%;标的额</w:t>
            </w:r>
            <w:r>
              <w:rPr>
                <w:rFonts w:ascii="楷体" w:hAnsi="楷体" w:eastAsia="楷体" w:cs="楷体"/>
                <w:spacing w:val="11"/>
                <w:sz w:val="21"/>
                <w:szCs w:val="21"/>
              </w:rPr>
              <w:t>在人民币</w:t>
            </w:r>
            <w:r>
              <w:rPr>
                <w:rFonts w:ascii="楷体" w:hAnsi="楷体" w:eastAsia="楷体" w:cs="楷体"/>
                <w:sz w:val="21"/>
                <w:szCs w:val="21"/>
              </w:rPr>
              <w:t xml:space="preserve"> </w:t>
            </w:r>
            <w:r>
              <w:rPr>
                <w:rFonts w:ascii="楷体" w:hAnsi="楷体" w:eastAsia="楷体" w:cs="楷体"/>
                <w:spacing w:val="8"/>
                <w:sz w:val="21"/>
                <w:szCs w:val="21"/>
              </w:rPr>
              <w:t>500万元以上不足1000万元的部分，不得超过标的额的12%;标的额在人民币10</w:t>
            </w:r>
            <w:r>
              <w:rPr>
                <w:rFonts w:ascii="楷体" w:hAnsi="楷体" w:eastAsia="楷体" w:cs="楷体"/>
                <w:spacing w:val="7"/>
                <w:sz w:val="21"/>
                <w:szCs w:val="21"/>
              </w:rPr>
              <w:t>00</w:t>
            </w:r>
            <w:r>
              <w:rPr>
                <w:rFonts w:ascii="楷体" w:hAnsi="楷体" w:eastAsia="楷体" w:cs="楷体"/>
                <w:sz w:val="21"/>
                <w:szCs w:val="21"/>
              </w:rPr>
              <w:t xml:space="preserve"> </w:t>
            </w:r>
            <w:r>
              <w:rPr>
                <w:rFonts w:ascii="楷体" w:hAnsi="楷体" w:eastAsia="楷体" w:cs="楷体"/>
                <w:spacing w:val="9"/>
                <w:sz w:val="21"/>
                <w:szCs w:val="21"/>
              </w:rPr>
              <w:t>万元以上不足5000万元的部分，不得超过标的额的9%;标的额在人民币5000万元</w:t>
            </w:r>
            <w:r>
              <w:rPr>
                <w:rFonts w:ascii="楷体" w:hAnsi="楷体" w:eastAsia="楷体" w:cs="楷体"/>
                <w:spacing w:val="4"/>
                <w:sz w:val="21"/>
                <w:szCs w:val="21"/>
              </w:rPr>
              <w:t xml:space="preserve"> </w:t>
            </w:r>
            <w:r>
              <w:rPr>
                <w:rFonts w:ascii="楷体" w:hAnsi="楷体" w:eastAsia="楷体" w:cs="楷体"/>
                <w:spacing w:val="-1"/>
                <w:sz w:val="21"/>
                <w:szCs w:val="21"/>
              </w:rPr>
              <w:t>以上的部分，不得超过标的额的6%。</w:t>
            </w:r>
          </w:p>
          <w:p>
            <w:pPr>
              <w:spacing w:before="101" w:line="281" w:lineRule="auto"/>
              <w:ind w:left="149" w:right="176" w:firstLine="410"/>
              <w:jc w:val="both"/>
              <w:rPr>
                <w:rFonts w:ascii="楷体" w:hAnsi="楷体" w:eastAsia="楷体" w:cs="楷体"/>
                <w:sz w:val="21"/>
                <w:szCs w:val="21"/>
              </w:rPr>
            </w:pPr>
            <w:r>
              <w:rPr>
                <w:rFonts w:ascii="楷体" w:hAnsi="楷体" w:eastAsia="楷体" w:cs="楷体"/>
                <w:spacing w:val="2"/>
                <w:sz w:val="21"/>
                <w:szCs w:val="21"/>
              </w:rPr>
              <w:t>5.风险告知：由于受到各种因素和事项的影响或者限制，风</w:t>
            </w:r>
            <w:r>
              <w:rPr>
                <w:rFonts w:ascii="楷体" w:hAnsi="楷体" w:eastAsia="楷体" w:cs="楷体"/>
                <w:spacing w:val="1"/>
                <w:sz w:val="21"/>
                <w:szCs w:val="21"/>
              </w:rPr>
              <w:t>险代理的结果存在</w:t>
            </w:r>
            <w:r>
              <w:rPr>
                <w:rFonts w:ascii="楷体" w:hAnsi="楷体" w:eastAsia="楷体" w:cs="楷体"/>
                <w:sz w:val="21"/>
                <w:szCs w:val="21"/>
              </w:rPr>
              <w:t xml:space="preserve"> </w:t>
            </w:r>
            <w:r>
              <w:rPr>
                <w:rFonts w:ascii="楷体" w:hAnsi="楷体" w:eastAsia="楷体" w:cs="楷体"/>
                <w:spacing w:val="-5"/>
                <w:sz w:val="21"/>
                <w:szCs w:val="21"/>
              </w:rPr>
              <w:t>不确定性，律师法律服务工作并非风险代理结果的唯一决定要素，所涉法律服务收费</w:t>
            </w:r>
            <w:r>
              <w:rPr>
                <w:rFonts w:ascii="楷体" w:hAnsi="楷体" w:eastAsia="楷体" w:cs="楷体"/>
                <w:spacing w:val="6"/>
                <w:sz w:val="21"/>
                <w:szCs w:val="21"/>
              </w:rPr>
              <w:t xml:space="preserve"> </w:t>
            </w:r>
            <w:r>
              <w:rPr>
                <w:rFonts w:ascii="楷体" w:hAnsi="楷体" w:eastAsia="楷体" w:cs="楷体"/>
                <w:spacing w:val="-4"/>
                <w:sz w:val="21"/>
                <w:szCs w:val="21"/>
              </w:rPr>
              <w:t>的具体金额、进度、节点等也存在着不确定性。</w:t>
            </w:r>
          </w:p>
        </w:tc>
      </w:tr>
    </w:tbl>
    <w:p>
      <w:pPr>
        <w:rPr>
          <w:rFonts w:ascii="Arial"/>
          <w:sz w:val="21"/>
        </w:rPr>
      </w:pPr>
    </w:p>
    <w:p>
      <w:pPr>
        <w:sectPr>
          <w:footerReference r:id="rId5" w:type="default"/>
          <w:pgSz w:w="11910" w:h="16840"/>
          <w:pgMar w:top="1431" w:right="1740" w:bottom="1125" w:left="1786" w:header="0" w:footer="976" w:gutter="0"/>
          <w:cols w:space="720" w:num="1"/>
        </w:sectPr>
      </w:pPr>
    </w:p>
    <w:p>
      <w:pPr>
        <w:spacing w:before="135" w:line="219" w:lineRule="auto"/>
        <w:ind w:left="562"/>
        <w:rPr>
          <w:rFonts w:ascii="宋体" w:hAnsi="宋体" w:eastAsia="宋体" w:cs="宋体"/>
          <w:sz w:val="24"/>
          <w:szCs w:val="24"/>
        </w:rPr>
      </w:pPr>
      <w:r>
        <w:rPr>
          <w:rFonts w:ascii="宋体" w:hAnsi="宋体" w:eastAsia="宋体" w:cs="宋体"/>
          <w:b/>
          <w:bCs/>
          <w:spacing w:val="-4"/>
          <w:sz w:val="24"/>
          <w:szCs w:val="24"/>
        </w:rPr>
        <w:t>委托人：**公司/个人</w:t>
      </w:r>
    </w:p>
    <w:p>
      <w:pPr>
        <w:spacing w:before="258" w:line="219" w:lineRule="auto"/>
        <w:ind w:left="559"/>
        <w:rPr>
          <w:rFonts w:ascii="宋体" w:hAnsi="宋体" w:eastAsia="宋体" w:cs="宋体"/>
          <w:sz w:val="24"/>
          <w:szCs w:val="24"/>
        </w:rPr>
      </w:pPr>
      <w:r>
        <w:rPr>
          <w:rFonts w:ascii="宋体" w:hAnsi="宋体" w:eastAsia="宋体" w:cs="宋体"/>
          <w:spacing w:val="-2"/>
          <w:sz w:val="24"/>
          <w:szCs w:val="24"/>
        </w:rPr>
        <w:t>地址：**市**区**路**号**楼**</w:t>
      </w:r>
      <w:r>
        <w:rPr>
          <w:rFonts w:ascii="宋体" w:hAnsi="宋体" w:eastAsia="宋体" w:cs="宋体"/>
          <w:spacing w:val="-3"/>
          <w:sz w:val="24"/>
          <w:szCs w:val="24"/>
        </w:rPr>
        <w:t>号/组织代码/身份证号</w:t>
      </w:r>
    </w:p>
    <w:p>
      <w:pPr>
        <w:spacing w:before="311" w:line="216" w:lineRule="auto"/>
        <w:ind w:left="559"/>
        <w:rPr>
          <w:rFonts w:ascii="宋体" w:hAnsi="宋体" w:eastAsia="宋体" w:cs="宋体"/>
          <w:sz w:val="24"/>
          <w:szCs w:val="24"/>
        </w:rPr>
      </w:pPr>
      <w:r>
        <w:rPr>
          <w:rFonts w:ascii="宋体" w:hAnsi="宋体" w:eastAsia="宋体" w:cs="宋体"/>
          <w:spacing w:val="6"/>
          <w:sz w:val="24"/>
          <w:szCs w:val="24"/>
        </w:rPr>
        <w:t>法定代表人：***,职务：***</w:t>
      </w:r>
    </w:p>
    <w:p>
      <w:pPr>
        <w:spacing w:before="319" w:line="216" w:lineRule="auto"/>
        <w:ind w:left="559"/>
        <w:rPr>
          <w:rFonts w:ascii="宋体" w:hAnsi="宋体" w:eastAsia="宋体" w:cs="宋体"/>
          <w:sz w:val="24"/>
          <w:szCs w:val="24"/>
        </w:rPr>
      </w:pPr>
      <w:r>
        <w:rPr>
          <w:rFonts w:ascii="宋体" w:hAnsi="宋体" w:eastAsia="宋体" w:cs="宋体"/>
          <w:spacing w:val="5"/>
          <w:sz w:val="24"/>
          <w:szCs w:val="24"/>
        </w:rPr>
        <w:t>联系方式：电话**,邮箱：**</w:t>
      </w:r>
    </w:p>
    <w:p>
      <w:pPr>
        <w:spacing w:before="318" w:line="219" w:lineRule="auto"/>
        <w:ind w:left="692"/>
        <w:rPr>
          <w:rFonts w:ascii="宋体" w:hAnsi="宋体" w:eastAsia="宋体" w:cs="宋体"/>
          <w:sz w:val="24"/>
          <w:szCs w:val="24"/>
        </w:rPr>
      </w:pPr>
      <w:r>
        <w:rPr>
          <w:rFonts w:ascii="宋体" w:hAnsi="宋体" w:eastAsia="宋体" w:cs="宋体"/>
          <w:b/>
          <w:bCs/>
          <w:spacing w:val="-2"/>
          <w:sz w:val="24"/>
          <w:szCs w:val="24"/>
        </w:rPr>
        <w:t>(以下简称委托人或甲方)</w:t>
      </w: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before="79" w:line="219" w:lineRule="auto"/>
        <w:ind w:left="562"/>
        <w:rPr>
          <w:rFonts w:ascii="宋体" w:hAnsi="宋体" w:eastAsia="宋体" w:cs="宋体"/>
          <w:sz w:val="24"/>
          <w:szCs w:val="24"/>
        </w:rPr>
      </w:pPr>
      <w:r>
        <w:rPr>
          <w:rFonts w:ascii="宋体" w:hAnsi="宋体" w:eastAsia="宋体" w:cs="宋体"/>
          <w:b/>
          <w:bCs/>
          <w:spacing w:val="-4"/>
          <w:sz w:val="24"/>
          <w:szCs w:val="24"/>
        </w:rPr>
        <w:t>受托人：河南**律师事务所</w:t>
      </w:r>
    </w:p>
    <w:p>
      <w:pPr>
        <w:spacing w:before="318" w:line="219" w:lineRule="auto"/>
        <w:ind w:left="559"/>
        <w:rPr>
          <w:rFonts w:ascii="宋体" w:hAnsi="宋体" w:eastAsia="宋体" w:cs="宋体"/>
          <w:sz w:val="24"/>
          <w:szCs w:val="24"/>
        </w:rPr>
      </w:pPr>
      <w:r>
        <w:rPr>
          <w:rFonts w:ascii="宋体" w:hAnsi="宋体" w:eastAsia="宋体" w:cs="宋体"/>
          <w:spacing w:val="2"/>
          <w:sz w:val="24"/>
          <w:szCs w:val="24"/>
        </w:rPr>
        <w:t>地址：**市**区**路**号**大厦**楼**号</w:t>
      </w:r>
    </w:p>
    <w:p>
      <w:pPr>
        <w:spacing w:before="312" w:line="216" w:lineRule="auto"/>
        <w:ind w:left="559"/>
        <w:rPr>
          <w:rFonts w:ascii="宋体" w:hAnsi="宋体" w:eastAsia="宋体" w:cs="宋体"/>
          <w:sz w:val="24"/>
          <w:szCs w:val="24"/>
        </w:rPr>
      </w:pPr>
      <w:r>
        <w:rPr>
          <w:rFonts w:ascii="宋体" w:hAnsi="宋体" w:eastAsia="宋体" w:cs="宋体"/>
          <w:spacing w:val="6"/>
          <w:sz w:val="24"/>
          <w:szCs w:val="24"/>
        </w:rPr>
        <w:t>负责人：**,职务：主任</w:t>
      </w:r>
    </w:p>
    <w:p>
      <w:pPr>
        <w:spacing w:before="319" w:line="216" w:lineRule="auto"/>
        <w:ind w:left="559"/>
        <w:rPr>
          <w:rFonts w:ascii="宋体" w:hAnsi="宋体" w:eastAsia="宋体" w:cs="宋体"/>
          <w:sz w:val="24"/>
          <w:szCs w:val="24"/>
        </w:rPr>
      </w:pPr>
      <w:r>
        <w:rPr>
          <w:rFonts w:ascii="宋体" w:hAnsi="宋体" w:eastAsia="宋体" w:cs="宋体"/>
          <w:spacing w:val="5"/>
          <w:sz w:val="24"/>
          <w:szCs w:val="24"/>
        </w:rPr>
        <w:t>联系方式：电话**,邮箱：**</w:t>
      </w:r>
    </w:p>
    <w:p>
      <w:pPr>
        <w:spacing w:line="248" w:lineRule="auto"/>
        <w:rPr>
          <w:rFonts w:ascii="Arial"/>
          <w:sz w:val="21"/>
        </w:rPr>
      </w:pPr>
    </w:p>
    <w:p>
      <w:pPr>
        <w:spacing w:before="79" w:line="219" w:lineRule="auto"/>
        <w:ind w:left="692"/>
        <w:rPr>
          <w:rFonts w:ascii="宋体" w:hAnsi="宋体" w:eastAsia="宋体" w:cs="宋体"/>
          <w:sz w:val="24"/>
          <w:szCs w:val="24"/>
        </w:rPr>
      </w:pPr>
      <w:r>
        <w:rPr>
          <w:rFonts w:ascii="宋体" w:hAnsi="宋体" w:eastAsia="宋体" w:cs="宋体"/>
          <w:b/>
          <w:bCs/>
          <w:spacing w:val="-2"/>
          <w:sz w:val="24"/>
          <w:szCs w:val="24"/>
        </w:rPr>
        <w:t>(以下简称受托人或乙方)</w:t>
      </w:r>
    </w:p>
    <w:p>
      <w:pPr>
        <w:spacing w:line="278" w:lineRule="auto"/>
        <w:rPr>
          <w:rFonts w:ascii="Arial"/>
          <w:sz w:val="21"/>
        </w:rPr>
      </w:pPr>
    </w:p>
    <w:p>
      <w:pPr>
        <w:spacing w:line="278" w:lineRule="auto"/>
        <w:rPr>
          <w:rFonts w:ascii="Arial"/>
          <w:sz w:val="21"/>
        </w:rPr>
      </w:pPr>
    </w:p>
    <w:p>
      <w:pPr>
        <w:spacing w:line="279" w:lineRule="auto"/>
        <w:rPr>
          <w:rFonts w:ascii="Arial"/>
          <w:sz w:val="21"/>
        </w:rPr>
      </w:pPr>
    </w:p>
    <w:p>
      <w:pPr>
        <w:spacing w:before="78" w:line="454" w:lineRule="auto"/>
        <w:ind w:left="119" w:right="140" w:firstLine="439"/>
        <w:jc w:val="both"/>
        <w:rPr>
          <w:rFonts w:ascii="宋体" w:hAnsi="宋体" w:eastAsia="宋体" w:cs="宋体"/>
          <w:sz w:val="24"/>
          <w:szCs w:val="24"/>
        </w:rPr>
      </w:pPr>
      <w:r>
        <w:rPr>
          <w:rFonts w:ascii="宋体" w:hAnsi="宋体" w:eastAsia="宋体" w:cs="宋体"/>
          <w:spacing w:val="-5"/>
          <w:sz w:val="24"/>
          <w:szCs w:val="24"/>
        </w:rPr>
        <w:t>根据《中华人民共和国民法典》《中华人民共和国律师法》</w:t>
      </w:r>
      <w:r>
        <w:rPr>
          <w:rFonts w:ascii="宋体" w:hAnsi="宋体" w:eastAsia="宋体" w:cs="宋体"/>
          <w:spacing w:val="-6"/>
          <w:sz w:val="24"/>
          <w:szCs w:val="24"/>
        </w:rPr>
        <w:t>等有关法律、法</w:t>
      </w:r>
      <w:r>
        <w:rPr>
          <w:rFonts w:ascii="宋体" w:hAnsi="宋体" w:eastAsia="宋体" w:cs="宋体"/>
          <w:sz w:val="24"/>
          <w:szCs w:val="24"/>
        </w:rPr>
        <w:t xml:space="preserve"> </w:t>
      </w:r>
      <w:r>
        <w:rPr>
          <w:rFonts w:ascii="宋体" w:hAnsi="宋体" w:eastAsia="宋体" w:cs="宋体"/>
          <w:spacing w:val="-6"/>
          <w:sz w:val="24"/>
          <w:szCs w:val="24"/>
        </w:rPr>
        <w:t>规和规范性文件的规定，双方本着平等自愿、诚实信用的原则，经充分协商一</w:t>
      </w:r>
      <w:r>
        <w:rPr>
          <w:rFonts w:ascii="宋体" w:hAnsi="宋体" w:eastAsia="宋体" w:cs="宋体"/>
          <w:spacing w:val="-7"/>
          <w:sz w:val="24"/>
          <w:szCs w:val="24"/>
        </w:rPr>
        <w:t>致</w:t>
      </w:r>
    </w:p>
    <w:p>
      <w:pPr>
        <w:spacing w:before="1" w:line="218" w:lineRule="auto"/>
        <w:ind w:left="129"/>
        <w:rPr>
          <w:rFonts w:ascii="宋体" w:hAnsi="宋体" w:eastAsia="宋体" w:cs="宋体"/>
          <w:sz w:val="24"/>
          <w:szCs w:val="24"/>
        </w:rPr>
      </w:pPr>
      <w:r>
        <w:rPr>
          <w:rFonts w:ascii="宋体" w:hAnsi="宋体" w:eastAsia="宋体" w:cs="宋体"/>
          <w:spacing w:val="-7"/>
          <w:sz w:val="24"/>
          <w:szCs w:val="24"/>
        </w:rPr>
        <w:t>订立本合同。</w:t>
      </w:r>
    </w:p>
    <w:p>
      <w:pPr>
        <w:spacing w:line="244" w:lineRule="auto"/>
        <w:rPr>
          <w:rFonts w:ascii="Arial"/>
          <w:sz w:val="21"/>
        </w:rPr>
      </w:pPr>
    </w:p>
    <w:p>
      <w:pPr>
        <w:spacing w:before="78" w:line="219" w:lineRule="auto"/>
        <w:ind w:left="562"/>
        <w:rPr>
          <w:rFonts w:ascii="宋体" w:hAnsi="宋体" w:eastAsia="宋体" w:cs="宋体"/>
          <w:sz w:val="24"/>
          <w:szCs w:val="24"/>
        </w:rPr>
      </w:pPr>
      <w:r>
        <w:rPr>
          <w:rFonts w:ascii="宋体" w:hAnsi="宋体" w:eastAsia="宋体" w:cs="宋体"/>
          <w:b/>
          <w:bCs/>
          <w:spacing w:val="15"/>
          <w:sz w:val="24"/>
          <w:szCs w:val="24"/>
        </w:rPr>
        <w:t>第</w:t>
      </w:r>
      <w:r>
        <w:rPr>
          <w:rFonts w:ascii="宋体" w:hAnsi="宋体" w:eastAsia="宋体" w:cs="宋体"/>
          <w:spacing w:val="-67"/>
          <w:sz w:val="24"/>
          <w:szCs w:val="24"/>
        </w:rPr>
        <w:t xml:space="preserve"> </w:t>
      </w:r>
      <w:r>
        <w:rPr>
          <w:rFonts w:ascii="宋体" w:hAnsi="宋体" w:eastAsia="宋体" w:cs="宋体"/>
          <w:b/>
          <w:bCs/>
          <w:spacing w:val="15"/>
          <w:sz w:val="24"/>
          <w:szCs w:val="24"/>
        </w:rPr>
        <w:t>一</w:t>
      </w:r>
      <w:r>
        <w:rPr>
          <w:rFonts w:ascii="宋体" w:hAnsi="宋体" w:eastAsia="宋体" w:cs="宋体"/>
          <w:spacing w:val="-69"/>
          <w:sz w:val="24"/>
          <w:szCs w:val="24"/>
        </w:rPr>
        <w:t xml:space="preserve"> </w:t>
      </w:r>
      <w:r>
        <w:rPr>
          <w:rFonts w:ascii="宋体" w:hAnsi="宋体" w:eastAsia="宋体" w:cs="宋体"/>
          <w:b/>
          <w:bCs/>
          <w:spacing w:val="15"/>
          <w:sz w:val="24"/>
          <w:szCs w:val="24"/>
        </w:rPr>
        <w:t>条委托事项</w:t>
      </w:r>
    </w:p>
    <w:p>
      <w:pPr>
        <w:spacing w:before="307" w:line="219" w:lineRule="auto"/>
        <w:ind w:left="559"/>
        <w:rPr>
          <w:rFonts w:ascii="宋体" w:hAnsi="宋体" w:eastAsia="宋体" w:cs="宋体"/>
          <w:sz w:val="24"/>
          <w:szCs w:val="24"/>
        </w:rPr>
      </w:pPr>
      <w:r>
        <w:rPr>
          <w:rFonts w:ascii="宋体" w:hAnsi="宋体" w:eastAsia="宋体" w:cs="宋体"/>
          <w:spacing w:val="-6"/>
          <w:sz w:val="24"/>
          <w:szCs w:val="24"/>
        </w:rPr>
        <w:t>本合同项下委托事项为：</w:t>
      </w:r>
    </w:p>
    <w:p>
      <w:pPr>
        <w:spacing w:before="317" w:line="219" w:lineRule="auto"/>
        <w:ind w:left="689"/>
        <w:rPr>
          <w:rFonts w:ascii="宋体" w:hAnsi="宋体" w:eastAsia="宋体" w:cs="宋体"/>
          <w:sz w:val="24"/>
          <w:szCs w:val="24"/>
        </w:rPr>
      </w:pPr>
      <w:r>
        <w:rPr>
          <w:rFonts w:ascii="宋体" w:hAnsi="宋体" w:eastAsia="宋体" w:cs="宋体"/>
          <w:spacing w:val="9"/>
          <w:sz w:val="24"/>
          <w:szCs w:val="24"/>
        </w:rPr>
        <w:t>(一)甲方与***(对方当事人)之间因**形成的**案件</w:t>
      </w:r>
      <w:r>
        <w:rPr>
          <w:rFonts w:ascii="宋体" w:hAnsi="宋体" w:eastAsia="宋体" w:cs="宋体"/>
          <w:spacing w:val="8"/>
          <w:sz w:val="24"/>
          <w:szCs w:val="24"/>
        </w:rPr>
        <w:t>。</w:t>
      </w:r>
    </w:p>
    <w:p>
      <w:pPr>
        <w:spacing w:line="245" w:lineRule="auto"/>
        <w:rPr>
          <w:rFonts w:ascii="Arial"/>
          <w:sz w:val="21"/>
        </w:rPr>
      </w:pPr>
    </w:p>
    <w:p>
      <w:pPr>
        <w:spacing w:before="79" w:line="219" w:lineRule="auto"/>
        <w:ind w:left="559"/>
        <w:rPr>
          <w:rFonts w:ascii="宋体" w:hAnsi="宋体" w:eastAsia="宋体" w:cs="宋体"/>
          <w:sz w:val="24"/>
          <w:szCs w:val="24"/>
        </w:rPr>
      </w:pPr>
      <w:r>
        <w:rPr>
          <w:rFonts w:ascii="宋体" w:hAnsi="宋体" w:eastAsia="宋体" w:cs="宋体"/>
          <w:sz w:val="24"/>
          <w:szCs w:val="24"/>
        </w:rPr>
        <w:t>案件受理单位(一审、二审、再审、仲裁、执行)为：</w:t>
      </w:r>
      <w:r>
        <w:rPr>
          <w:rFonts w:ascii="宋体" w:hAnsi="宋体" w:eastAsia="宋体" w:cs="宋体"/>
          <w:spacing w:val="39"/>
          <w:sz w:val="24"/>
          <w:szCs w:val="24"/>
        </w:rPr>
        <w:t xml:space="preserve"> </w:t>
      </w:r>
      <w:r>
        <w:rPr>
          <w:rFonts w:ascii="宋体" w:hAnsi="宋体" w:eastAsia="宋体" w:cs="宋体"/>
          <w:spacing w:val="1"/>
          <w:sz w:val="24"/>
          <w:szCs w:val="24"/>
          <w:u w:val="single" w:color="auto"/>
        </w:rPr>
        <w:t xml:space="preserve">         </w:t>
      </w:r>
      <w:r>
        <w:rPr>
          <w:rFonts w:ascii="宋体" w:hAnsi="宋体" w:eastAsia="宋体" w:cs="宋体"/>
          <w:sz w:val="24"/>
          <w:szCs w:val="24"/>
        </w:rPr>
        <w:t>。</w:t>
      </w:r>
    </w:p>
    <w:p>
      <w:pPr>
        <w:spacing w:line="242" w:lineRule="auto"/>
        <w:rPr>
          <w:rFonts w:ascii="Arial"/>
          <w:sz w:val="21"/>
        </w:rPr>
      </w:pPr>
    </w:p>
    <w:p>
      <w:pPr>
        <w:spacing w:before="78" w:line="216" w:lineRule="auto"/>
        <w:ind w:left="689"/>
        <w:rPr>
          <w:rFonts w:ascii="宋体" w:hAnsi="宋体" w:eastAsia="宋体" w:cs="宋体"/>
          <w:sz w:val="24"/>
          <w:szCs w:val="24"/>
        </w:rPr>
      </w:pPr>
      <w:r>
        <w:rPr>
          <w:rFonts w:ascii="宋体" w:hAnsi="宋体" w:eastAsia="宋体" w:cs="宋体"/>
          <w:spacing w:val="5"/>
          <w:sz w:val="24"/>
          <w:szCs w:val="24"/>
        </w:rPr>
        <w:t>(二)甲方在该案件当中的诉讼地位为**,案由为**纠纷</w:t>
      </w:r>
      <w:r>
        <w:rPr>
          <w:rFonts w:ascii="宋体" w:hAnsi="宋体" w:eastAsia="宋体" w:cs="宋体"/>
          <w:spacing w:val="4"/>
          <w:sz w:val="24"/>
          <w:szCs w:val="24"/>
        </w:rPr>
        <w:t>。</w:t>
      </w:r>
    </w:p>
    <w:p>
      <w:pPr>
        <w:spacing w:before="299" w:line="219" w:lineRule="auto"/>
        <w:ind w:left="562"/>
        <w:rPr>
          <w:rFonts w:ascii="宋体" w:hAnsi="宋体" w:eastAsia="宋体" w:cs="宋体"/>
          <w:sz w:val="24"/>
          <w:szCs w:val="24"/>
        </w:rPr>
      </w:pPr>
      <w:r>
        <w:rPr>
          <w:rFonts w:ascii="宋体" w:hAnsi="宋体" w:eastAsia="宋体" w:cs="宋体"/>
          <w:b/>
          <w:bCs/>
          <w:spacing w:val="12"/>
          <w:sz w:val="24"/>
          <w:szCs w:val="24"/>
        </w:rPr>
        <w:t>第二条代理律师</w:t>
      </w:r>
    </w:p>
    <w:p>
      <w:pPr>
        <w:spacing w:before="318" w:line="591" w:lineRule="exact"/>
        <w:ind w:left="559"/>
        <w:rPr>
          <w:rFonts w:ascii="宋体" w:hAnsi="宋体" w:eastAsia="宋体" w:cs="宋体"/>
          <w:sz w:val="24"/>
          <w:szCs w:val="24"/>
        </w:rPr>
      </w:pPr>
      <w:r>
        <w:rPr>
          <w:rFonts w:ascii="宋体" w:hAnsi="宋体" w:eastAsia="宋体" w:cs="宋体"/>
          <w:spacing w:val="-6"/>
          <w:position w:val="27"/>
          <w:sz w:val="24"/>
          <w:szCs w:val="24"/>
        </w:rPr>
        <w:t>甲方同意乙方指派执业律师***、***为甲方提供法律服务，作为甲方代理人</w:t>
      </w:r>
    </w:p>
    <w:p>
      <w:pPr>
        <w:spacing w:line="219" w:lineRule="auto"/>
        <w:ind w:left="69"/>
        <w:rPr>
          <w:rFonts w:ascii="宋体" w:hAnsi="宋体" w:eastAsia="宋体" w:cs="宋体"/>
          <w:sz w:val="24"/>
          <w:szCs w:val="24"/>
        </w:rPr>
      </w:pPr>
      <w:r>
        <w:rPr>
          <w:rFonts w:ascii="宋体" w:hAnsi="宋体" w:eastAsia="宋体" w:cs="宋体"/>
          <w:spacing w:val="8"/>
          <w:sz w:val="24"/>
          <w:szCs w:val="24"/>
        </w:rPr>
        <w:t>参加前述案件的诉讼(仲裁、执行)活动。</w:t>
      </w:r>
    </w:p>
    <w:p>
      <w:pPr>
        <w:sectPr>
          <w:footerReference r:id="rId6" w:type="default"/>
          <w:pgSz w:w="12070" w:h="16950"/>
          <w:pgMar w:top="1440" w:right="1810" w:bottom="1188" w:left="1810" w:header="0" w:footer="1049" w:gutter="0"/>
          <w:cols w:space="720" w:num="1"/>
        </w:sectPr>
      </w:pPr>
    </w:p>
    <w:p>
      <w:pPr>
        <w:spacing w:line="259" w:lineRule="auto"/>
        <w:rPr>
          <w:rFonts w:ascii="Arial"/>
          <w:sz w:val="21"/>
        </w:rPr>
      </w:pPr>
    </w:p>
    <w:p>
      <w:pPr>
        <w:spacing w:before="78" w:line="461" w:lineRule="auto"/>
        <w:ind w:left="23" w:right="113" w:firstLine="470"/>
        <w:jc w:val="both"/>
        <w:rPr>
          <w:rFonts w:ascii="宋体" w:hAnsi="宋体" w:eastAsia="宋体" w:cs="宋体"/>
          <w:sz w:val="24"/>
          <w:szCs w:val="24"/>
        </w:rPr>
      </w:pPr>
      <w:r>
        <w:rPr>
          <w:rFonts w:ascii="宋体" w:hAnsi="宋体" w:eastAsia="宋体" w:cs="宋体"/>
          <w:spacing w:val="-6"/>
          <w:sz w:val="24"/>
          <w:szCs w:val="24"/>
        </w:rPr>
        <w:t>乙方有权根据具体情况指派上述两名律师或任一</w:t>
      </w:r>
      <w:r>
        <w:rPr>
          <w:rFonts w:ascii="宋体" w:hAnsi="宋体" w:eastAsia="宋体" w:cs="宋体"/>
          <w:spacing w:val="-7"/>
          <w:sz w:val="24"/>
          <w:szCs w:val="24"/>
        </w:rPr>
        <w:t>律师出庭。如因时间冲突等</w:t>
      </w:r>
      <w:r>
        <w:rPr>
          <w:rFonts w:ascii="宋体" w:hAnsi="宋体" w:eastAsia="宋体" w:cs="宋体"/>
          <w:sz w:val="24"/>
          <w:szCs w:val="24"/>
        </w:rPr>
        <w:t xml:space="preserve"> </w:t>
      </w:r>
      <w:r>
        <w:rPr>
          <w:rFonts w:ascii="宋体" w:hAnsi="宋体" w:eastAsia="宋体" w:cs="宋体"/>
          <w:spacing w:val="1"/>
          <w:sz w:val="24"/>
          <w:szCs w:val="24"/>
        </w:rPr>
        <w:t>原因，乙方应及时向甲方说明并更换其他律师代为诉讼(仲裁、执行)活动，甲</w:t>
      </w:r>
    </w:p>
    <w:p>
      <w:pPr>
        <w:spacing w:line="218" w:lineRule="auto"/>
        <w:ind w:left="23"/>
        <w:rPr>
          <w:rFonts w:ascii="宋体" w:hAnsi="宋体" w:eastAsia="宋体" w:cs="宋体"/>
          <w:sz w:val="24"/>
          <w:szCs w:val="24"/>
        </w:rPr>
      </w:pPr>
      <w:r>
        <w:rPr>
          <w:rFonts w:ascii="宋体" w:hAnsi="宋体" w:eastAsia="宋体" w:cs="宋体"/>
          <w:spacing w:val="-4"/>
          <w:sz w:val="24"/>
          <w:szCs w:val="24"/>
        </w:rPr>
        <w:t>方应当及时向更换后的律师出具授权委托书。</w:t>
      </w:r>
    </w:p>
    <w:p>
      <w:pPr>
        <w:spacing w:line="254" w:lineRule="auto"/>
        <w:rPr>
          <w:rFonts w:ascii="Arial"/>
          <w:sz w:val="21"/>
        </w:rPr>
      </w:pPr>
    </w:p>
    <w:p>
      <w:pPr>
        <w:spacing w:before="78" w:line="219" w:lineRule="auto"/>
        <w:ind w:left="496"/>
        <w:rPr>
          <w:rFonts w:ascii="宋体" w:hAnsi="宋体" w:eastAsia="宋体" w:cs="宋体"/>
          <w:sz w:val="24"/>
          <w:szCs w:val="24"/>
        </w:rPr>
      </w:pPr>
      <w:r>
        <w:rPr>
          <w:rFonts w:ascii="宋体" w:hAnsi="宋体" w:eastAsia="宋体" w:cs="宋体"/>
          <w:b/>
          <w:bCs/>
          <w:spacing w:val="-5"/>
          <w:sz w:val="24"/>
          <w:szCs w:val="24"/>
        </w:rPr>
        <w:t>第三条</w:t>
      </w:r>
      <w:r>
        <w:rPr>
          <w:rFonts w:ascii="宋体" w:hAnsi="宋体" w:eastAsia="宋体" w:cs="宋体"/>
          <w:spacing w:val="82"/>
          <w:sz w:val="24"/>
          <w:szCs w:val="24"/>
        </w:rPr>
        <w:t xml:space="preserve"> </w:t>
      </w:r>
      <w:r>
        <w:rPr>
          <w:rFonts w:ascii="宋体" w:hAnsi="宋体" w:eastAsia="宋体" w:cs="宋体"/>
          <w:b/>
          <w:bCs/>
          <w:spacing w:val="-5"/>
          <w:sz w:val="24"/>
          <w:szCs w:val="24"/>
        </w:rPr>
        <w:t>代理权限</w:t>
      </w:r>
    </w:p>
    <w:p>
      <w:pPr>
        <w:spacing w:before="298" w:line="219" w:lineRule="auto"/>
        <w:ind w:left="493"/>
        <w:rPr>
          <w:rFonts w:ascii="宋体" w:hAnsi="宋体" w:eastAsia="宋体" w:cs="宋体"/>
          <w:sz w:val="24"/>
          <w:szCs w:val="24"/>
        </w:rPr>
      </w:pPr>
      <w:r>
        <w:rPr>
          <w:rFonts w:ascii="宋体" w:hAnsi="宋体" w:eastAsia="宋体" w:cs="宋体"/>
          <w:spacing w:val="-13"/>
          <w:sz w:val="24"/>
          <w:szCs w:val="24"/>
        </w:rPr>
        <w:t>甲方授予乙方承办律师的代理权限为：</w:t>
      </w:r>
      <w:r>
        <w:rPr>
          <w:rFonts w:ascii="宋体" w:hAnsi="宋体" w:eastAsia="宋体" w:cs="宋体"/>
          <w:spacing w:val="59"/>
          <w:sz w:val="24"/>
          <w:szCs w:val="24"/>
        </w:rPr>
        <w:t xml:space="preserve"> </w:t>
      </w:r>
      <w:r>
        <w:rPr>
          <w:rFonts w:ascii="宋体" w:hAnsi="宋体" w:eastAsia="宋体" w:cs="宋体"/>
          <w:sz w:val="24"/>
          <w:szCs w:val="24"/>
          <w:u w:val="single" w:color="auto"/>
        </w:rPr>
        <w:t xml:space="preserve">          </w:t>
      </w:r>
    </w:p>
    <w:p>
      <w:pPr>
        <w:spacing w:before="294" w:line="600" w:lineRule="exact"/>
        <w:ind w:left="493"/>
        <w:rPr>
          <w:rFonts w:ascii="宋体" w:hAnsi="宋体" w:eastAsia="宋体" w:cs="宋体"/>
          <w:sz w:val="24"/>
          <w:szCs w:val="24"/>
        </w:rPr>
      </w:pPr>
      <w:r>
        <w:rPr>
          <w:rFonts w:ascii="宋体" w:hAnsi="宋体" w:eastAsia="宋体" w:cs="宋体"/>
          <w:spacing w:val="-2"/>
          <w:position w:val="27"/>
          <w:sz w:val="24"/>
          <w:szCs w:val="24"/>
        </w:rPr>
        <w:t>(一)一般授权：包括代为起诉、答辩、陈述事实、举证、质证、发表法律</w:t>
      </w:r>
    </w:p>
    <w:p>
      <w:pPr>
        <w:spacing w:before="1" w:line="219" w:lineRule="auto"/>
        <w:ind w:left="23"/>
        <w:rPr>
          <w:rFonts w:ascii="宋体" w:hAnsi="宋体" w:eastAsia="宋体" w:cs="宋体"/>
          <w:sz w:val="24"/>
          <w:szCs w:val="24"/>
        </w:rPr>
      </w:pPr>
      <w:r>
        <w:rPr>
          <w:rFonts w:ascii="宋体" w:hAnsi="宋体" w:eastAsia="宋体" w:cs="宋体"/>
          <w:spacing w:val="-4"/>
          <w:sz w:val="24"/>
          <w:szCs w:val="24"/>
        </w:rPr>
        <w:t>意见、参加案件诉讼、仲裁或执行等各种法律事务。</w:t>
      </w:r>
    </w:p>
    <w:p>
      <w:pPr>
        <w:spacing w:before="314" w:line="600" w:lineRule="exact"/>
        <w:ind w:left="493"/>
        <w:rPr>
          <w:rFonts w:ascii="宋体" w:hAnsi="宋体" w:eastAsia="宋体" w:cs="宋体"/>
          <w:sz w:val="24"/>
          <w:szCs w:val="24"/>
        </w:rPr>
      </w:pPr>
      <w:r>
        <w:rPr>
          <w:rFonts w:ascii="宋体" w:hAnsi="宋体" w:eastAsia="宋体" w:cs="宋体"/>
          <w:spacing w:val="-2"/>
          <w:position w:val="27"/>
          <w:sz w:val="24"/>
          <w:szCs w:val="24"/>
        </w:rPr>
        <w:t>(二)特别授权：包括代为承认、放弃、变更诉讼请求，参加调解，进行和</w:t>
      </w:r>
    </w:p>
    <w:p>
      <w:pPr>
        <w:spacing w:line="218" w:lineRule="auto"/>
        <w:ind w:left="23"/>
        <w:rPr>
          <w:rFonts w:ascii="宋体" w:hAnsi="宋体" w:eastAsia="宋体" w:cs="宋体"/>
          <w:sz w:val="24"/>
          <w:szCs w:val="24"/>
        </w:rPr>
      </w:pPr>
      <w:r>
        <w:rPr>
          <w:rFonts w:ascii="宋体" w:hAnsi="宋体" w:eastAsia="宋体" w:cs="宋体"/>
          <w:spacing w:val="5"/>
          <w:sz w:val="24"/>
          <w:szCs w:val="24"/>
        </w:rPr>
        <w:t>解，提起反诉(反请求)或者上诉等各种法律</w:t>
      </w:r>
      <w:r>
        <w:rPr>
          <w:rFonts w:ascii="宋体" w:hAnsi="宋体" w:eastAsia="宋体" w:cs="宋体"/>
          <w:spacing w:val="4"/>
          <w:sz w:val="24"/>
          <w:szCs w:val="24"/>
        </w:rPr>
        <w:t>事务，代收法律文书。</w:t>
      </w:r>
    </w:p>
    <w:p>
      <w:pPr>
        <w:spacing w:before="316" w:line="219" w:lineRule="auto"/>
        <w:ind w:left="493"/>
        <w:rPr>
          <w:rFonts w:ascii="宋体" w:hAnsi="宋体" w:eastAsia="宋体" w:cs="宋体"/>
          <w:sz w:val="24"/>
          <w:szCs w:val="24"/>
        </w:rPr>
      </w:pPr>
      <w:r>
        <w:rPr>
          <w:rFonts w:ascii="宋体" w:hAnsi="宋体" w:eastAsia="宋体" w:cs="宋体"/>
          <w:spacing w:val="-5"/>
          <w:sz w:val="24"/>
          <w:szCs w:val="24"/>
        </w:rPr>
        <w:t>甲方应根据本条约定向乙方承办律师及受案单位提供授权委托书。</w:t>
      </w:r>
    </w:p>
    <w:p>
      <w:pPr>
        <w:spacing w:line="263" w:lineRule="auto"/>
        <w:rPr>
          <w:rFonts w:ascii="Arial"/>
          <w:sz w:val="21"/>
        </w:rPr>
      </w:pPr>
    </w:p>
    <w:p>
      <w:pPr>
        <w:spacing w:before="79" w:line="219" w:lineRule="auto"/>
        <w:ind w:left="496"/>
        <w:rPr>
          <w:rFonts w:ascii="宋体" w:hAnsi="宋体" w:eastAsia="宋体" w:cs="宋体"/>
          <w:sz w:val="24"/>
          <w:szCs w:val="24"/>
        </w:rPr>
      </w:pPr>
      <w:r>
        <w:rPr>
          <w:rFonts w:ascii="宋体" w:hAnsi="宋体" w:eastAsia="宋体" w:cs="宋体"/>
          <w:b/>
          <w:bCs/>
          <w:spacing w:val="-2"/>
          <w:sz w:val="24"/>
          <w:szCs w:val="24"/>
        </w:rPr>
        <w:t>第四条</w:t>
      </w:r>
      <w:r>
        <w:rPr>
          <w:rFonts w:ascii="宋体" w:hAnsi="宋体" w:eastAsia="宋体" w:cs="宋体"/>
          <w:spacing w:val="81"/>
          <w:sz w:val="24"/>
          <w:szCs w:val="24"/>
        </w:rPr>
        <w:t xml:space="preserve"> </w:t>
      </w:r>
      <w:r>
        <w:rPr>
          <w:rFonts w:ascii="宋体" w:hAnsi="宋体" w:eastAsia="宋体" w:cs="宋体"/>
          <w:b/>
          <w:bCs/>
          <w:spacing w:val="-2"/>
          <w:sz w:val="24"/>
          <w:szCs w:val="24"/>
        </w:rPr>
        <w:t>代理期限</w:t>
      </w:r>
    </w:p>
    <w:p>
      <w:pPr>
        <w:spacing w:before="277" w:line="632" w:lineRule="exact"/>
        <w:ind w:left="493"/>
        <w:rPr>
          <w:rFonts w:ascii="宋体" w:hAnsi="宋体" w:eastAsia="宋体" w:cs="宋体"/>
          <w:sz w:val="24"/>
          <w:szCs w:val="24"/>
        </w:rPr>
      </w:pPr>
      <w:r>
        <w:rPr>
          <w:rFonts w:ascii="宋体" w:hAnsi="宋体" w:eastAsia="宋体" w:cs="宋体"/>
          <w:spacing w:val="15"/>
          <w:position w:val="30"/>
          <w:sz w:val="24"/>
          <w:szCs w:val="24"/>
        </w:rPr>
        <w:t>本合同项下****案件自本合同生效之日(或**年**月**日)</w:t>
      </w:r>
      <w:r>
        <w:rPr>
          <w:rFonts w:ascii="宋体" w:hAnsi="宋体" w:eastAsia="宋体" w:cs="宋体"/>
          <w:spacing w:val="14"/>
          <w:position w:val="30"/>
          <w:sz w:val="24"/>
          <w:szCs w:val="24"/>
        </w:rPr>
        <w:t>起至下列第</w:t>
      </w:r>
    </w:p>
    <w:p>
      <w:pPr>
        <w:spacing w:line="220" w:lineRule="auto"/>
        <w:ind w:left="23"/>
        <w:rPr>
          <w:rFonts w:ascii="宋体" w:hAnsi="宋体" w:eastAsia="宋体" w:cs="宋体"/>
          <w:sz w:val="24"/>
          <w:szCs w:val="24"/>
        </w:rPr>
      </w:pPr>
      <w:r>
        <w:rPr>
          <w:rFonts w:ascii="宋体" w:hAnsi="宋体" w:eastAsia="宋体" w:cs="宋体"/>
          <w:spacing w:val="-10"/>
          <w:sz w:val="24"/>
          <w:szCs w:val="24"/>
        </w:rPr>
        <w:t>种情形出现时止：</w:t>
      </w:r>
    </w:p>
    <w:p>
      <w:pPr>
        <w:spacing w:before="282" w:line="601" w:lineRule="exact"/>
        <w:ind w:left="493"/>
        <w:rPr>
          <w:rFonts w:ascii="宋体" w:hAnsi="宋体" w:eastAsia="宋体" w:cs="宋体"/>
          <w:sz w:val="24"/>
          <w:szCs w:val="24"/>
        </w:rPr>
      </w:pPr>
      <w:r>
        <w:rPr>
          <w:rFonts w:ascii="宋体" w:hAnsi="宋体" w:eastAsia="宋体" w:cs="宋体"/>
          <w:spacing w:val="-2"/>
          <w:position w:val="27"/>
          <w:sz w:val="24"/>
          <w:szCs w:val="24"/>
        </w:rPr>
        <w:t>(一)甲方或乙方收到终止本合同项下案件的本阶段司法或仲裁程序的生效</w:t>
      </w:r>
    </w:p>
    <w:p>
      <w:pPr>
        <w:spacing w:before="1" w:line="219" w:lineRule="auto"/>
        <w:ind w:left="23"/>
        <w:rPr>
          <w:rFonts w:ascii="宋体" w:hAnsi="宋体" w:eastAsia="宋体" w:cs="宋体"/>
          <w:sz w:val="24"/>
          <w:szCs w:val="24"/>
        </w:rPr>
      </w:pPr>
      <w:r>
        <w:rPr>
          <w:rFonts w:ascii="宋体" w:hAnsi="宋体" w:eastAsia="宋体" w:cs="宋体"/>
          <w:spacing w:val="9"/>
          <w:sz w:val="24"/>
          <w:szCs w:val="24"/>
        </w:rPr>
        <w:t>裁判(含仲裁裁决，下同)作出之日。</w:t>
      </w:r>
    </w:p>
    <w:p>
      <w:pPr>
        <w:spacing w:before="313" w:line="219" w:lineRule="auto"/>
        <w:ind w:left="493"/>
        <w:rPr>
          <w:rFonts w:ascii="宋体" w:hAnsi="宋体" w:eastAsia="宋体" w:cs="宋体"/>
          <w:sz w:val="24"/>
          <w:szCs w:val="24"/>
        </w:rPr>
      </w:pPr>
      <w:r>
        <w:rPr>
          <w:rFonts w:ascii="宋体" w:hAnsi="宋体" w:eastAsia="宋体" w:cs="宋体"/>
          <w:sz w:val="24"/>
          <w:szCs w:val="24"/>
        </w:rPr>
        <w:t>(二)甲方或乙方收到终止本合同项下案件的生效裁判作出之日</w:t>
      </w:r>
      <w:r>
        <w:rPr>
          <w:rFonts w:ascii="宋体" w:hAnsi="宋体" w:eastAsia="宋体" w:cs="宋体"/>
          <w:spacing w:val="-1"/>
          <w:sz w:val="24"/>
          <w:szCs w:val="24"/>
        </w:rPr>
        <w:t>。</w:t>
      </w:r>
    </w:p>
    <w:p>
      <w:pPr>
        <w:spacing w:before="315" w:line="219" w:lineRule="auto"/>
        <w:ind w:left="493"/>
        <w:rPr>
          <w:rFonts w:ascii="宋体" w:hAnsi="宋体" w:eastAsia="宋体" w:cs="宋体"/>
          <w:sz w:val="24"/>
          <w:szCs w:val="24"/>
        </w:rPr>
      </w:pPr>
      <w:r>
        <w:rPr>
          <w:rFonts w:ascii="宋体" w:hAnsi="宋体" w:eastAsia="宋体" w:cs="宋体"/>
          <w:sz w:val="24"/>
          <w:szCs w:val="24"/>
        </w:rPr>
        <w:t>(三)甲方或乙方收到终结本合同项下案件的执行终结裁定生效之日。</w:t>
      </w:r>
    </w:p>
    <w:p>
      <w:pPr>
        <w:spacing w:before="317" w:line="219" w:lineRule="auto"/>
        <w:ind w:left="493"/>
        <w:rPr>
          <w:rFonts w:ascii="宋体" w:hAnsi="宋体" w:eastAsia="宋体" w:cs="宋体"/>
          <w:sz w:val="24"/>
          <w:szCs w:val="24"/>
        </w:rPr>
      </w:pPr>
      <w:r>
        <w:rPr>
          <w:rFonts w:ascii="宋体" w:hAnsi="宋体" w:eastAsia="宋体" w:cs="宋体"/>
          <w:spacing w:val="-7"/>
          <w:sz w:val="24"/>
          <w:szCs w:val="24"/>
        </w:rPr>
        <w:t>(四)在诉讼或仲裁等程序中调解、和解或任一方当事人撤诉、撤回申请等，</w:t>
      </w:r>
    </w:p>
    <w:p>
      <w:pPr>
        <w:spacing w:before="314" w:line="219" w:lineRule="auto"/>
        <w:ind w:left="23"/>
        <w:rPr>
          <w:rFonts w:ascii="宋体" w:hAnsi="宋体" w:eastAsia="宋体" w:cs="宋体"/>
          <w:sz w:val="24"/>
          <w:szCs w:val="24"/>
        </w:rPr>
      </w:pPr>
      <w:r>
        <w:rPr>
          <w:rFonts w:ascii="宋体" w:hAnsi="宋体" w:eastAsia="宋体" w:cs="宋体"/>
          <w:spacing w:val="-4"/>
          <w:sz w:val="24"/>
          <w:szCs w:val="24"/>
        </w:rPr>
        <w:t>相应法律文书作出之日。</w:t>
      </w:r>
    </w:p>
    <w:p>
      <w:pPr>
        <w:spacing w:before="318" w:line="220" w:lineRule="auto"/>
        <w:ind w:left="493"/>
        <w:rPr>
          <w:rFonts w:ascii="宋体" w:hAnsi="宋体" w:eastAsia="宋体" w:cs="宋体"/>
          <w:sz w:val="24"/>
          <w:szCs w:val="24"/>
        </w:rPr>
      </w:pPr>
      <w:r>
        <w:rPr>
          <w:rFonts w:ascii="宋体" w:hAnsi="宋体" w:eastAsia="宋体" w:cs="宋体"/>
          <w:spacing w:val="-9"/>
          <w:sz w:val="24"/>
          <w:szCs w:val="24"/>
        </w:rPr>
        <w:t>(五)其他情形：</w:t>
      </w:r>
      <w:r>
        <w:rPr>
          <w:rFonts w:ascii="宋体" w:hAnsi="宋体" w:eastAsia="宋体" w:cs="宋体"/>
          <w:spacing w:val="40"/>
          <w:sz w:val="24"/>
          <w:szCs w:val="24"/>
        </w:rPr>
        <w:t xml:space="preserve"> </w:t>
      </w:r>
      <w:r>
        <w:rPr>
          <w:rFonts w:ascii="宋体" w:hAnsi="宋体" w:eastAsia="宋体" w:cs="宋体"/>
          <w:sz w:val="24"/>
          <w:szCs w:val="24"/>
          <w:u w:val="single" w:color="auto"/>
        </w:rPr>
        <w:t xml:space="preserve">                                         </w:t>
      </w:r>
    </w:p>
    <w:p>
      <w:pPr>
        <w:spacing w:line="250" w:lineRule="auto"/>
        <w:rPr>
          <w:rFonts w:ascii="Arial"/>
          <w:sz w:val="21"/>
        </w:rPr>
      </w:pPr>
    </w:p>
    <w:p>
      <w:pPr>
        <w:spacing w:before="78" w:line="219" w:lineRule="auto"/>
        <w:ind w:left="496"/>
        <w:rPr>
          <w:rFonts w:ascii="宋体" w:hAnsi="宋体" w:eastAsia="宋体" w:cs="宋体"/>
          <w:sz w:val="24"/>
          <w:szCs w:val="24"/>
        </w:rPr>
      </w:pPr>
      <w:r>
        <w:rPr>
          <w:rFonts w:ascii="宋体" w:hAnsi="宋体" w:eastAsia="宋体" w:cs="宋体"/>
          <w:b/>
          <w:bCs/>
          <w:spacing w:val="22"/>
          <w:sz w:val="24"/>
          <w:szCs w:val="24"/>
        </w:rPr>
        <w:t>第五条法律服务目标</w:t>
      </w:r>
    </w:p>
    <w:p>
      <w:pPr>
        <w:spacing w:before="297" w:line="219" w:lineRule="auto"/>
        <w:ind w:left="493"/>
        <w:rPr>
          <w:rFonts w:ascii="宋体" w:hAnsi="宋体" w:eastAsia="宋体" w:cs="宋体"/>
          <w:sz w:val="24"/>
          <w:szCs w:val="24"/>
        </w:rPr>
      </w:pPr>
      <w:r>
        <w:rPr>
          <w:rFonts w:ascii="宋体" w:hAnsi="宋体" w:eastAsia="宋体" w:cs="宋体"/>
          <w:spacing w:val="-6"/>
          <w:sz w:val="24"/>
          <w:szCs w:val="24"/>
        </w:rPr>
        <w:t>双方约定本代理事项的法律服务目标为：</w:t>
      </w:r>
    </w:p>
    <w:p>
      <w:pPr>
        <w:spacing w:before="305" w:line="219" w:lineRule="auto"/>
        <w:ind w:left="493"/>
        <w:rPr>
          <w:rFonts w:ascii="宋体" w:hAnsi="宋体" w:eastAsia="宋体" w:cs="宋体"/>
          <w:sz w:val="24"/>
          <w:szCs w:val="24"/>
        </w:rPr>
      </w:pPr>
      <w:r>
        <w:rPr>
          <w:rFonts w:ascii="宋体" w:hAnsi="宋体" w:eastAsia="宋体" w:cs="宋体"/>
          <w:sz w:val="24"/>
          <w:szCs w:val="24"/>
        </w:rPr>
        <w:t>(一)受案单位作出的终局性法律文书支持或部分支持委托人的请求。</w:t>
      </w:r>
    </w:p>
    <w:p>
      <w:pPr>
        <w:sectPr>
          <w:footerReference r:id="rId7" w:type="default"/>
          <w:pgSz w:w="11910" w:h="16840"/>
          <w:pgMar w:top="1431" w:right="1786" w:bottom="1135" w:left="1786" w:header="0" w:footer="986" w:gutter="0"/>
          <w:cols w:space="720" w:num="1"/>
        </w:sectPr>
      </w:pPr>
    </w:p>
    <w:p>
      <w:pPr>
        <w:spacing w:before="307" w:line="601" w:lineRule="exact"/>
        <w:ind w:left="533"/>
        <w:rPr>
          <w:rFonts w:ascii="宋体" w:hAnsi="宋体" w:eastAsia="宋体" w:cs="宋体"/>
          <w:sz w:val="25"/>
          <w:szCs w:val="25"/>
        </w:rPr>
      </w:pPr>
      <w:r>
        <w:rPr>
          <w:rFonts w:ascii="宋体" w:hAnsi="宋体" w:eastAsia="宋体" w:cs="宋体"/>
          <w:spacing w:val="-4"/>
          <w:position w:val="27"/>
          <w:sz w:val="25"/>
          <w:szCs w:val="25"/>
        </w:rPr>
        <w:t>(二)受案单位作出的终局性法律文书没有支持或没有全部</w:t>
      </w:r>
      <w:r>
        <w:rPr>
          <w:rFonts w:ascii="宋体" w:hAnsi="宋体" w:eastAsia="宋体" w:cs="宋体"/>
          <w:spacing w:val="-5"/>
          <w:position w:val="27"/>
          <w:sz w:val="25"/>
          <w:szCs w:val="25"/>
        </w:rPr>
        <w:t>支持对方请求</w:t>
      </w:r>
    </w:p>
    <w:p>
      <w:pPr>
        <w:spacing w:line="219" w:lineRule="auto"/>
        <w:ind w:left="23"/>
        <w:rPr>
          <w:rFonts w:ascii="宋体" w:hAnsi="宋体" w:eastAsia="宋体" w:cs="宋体"/>
          <w:sz w:val="25"/>
          <w:szCs w:val="25"/>
        </w:rPr>
      </w:pPr>
      <w:r>
        <w:rPr>
          <w:rFonts w:ascii="宋体" w:hAnsi="宋体" w:eastAsia="宋体" w:cs="宋体"/>
          <w:spacing w:val="-12"/>
          <w:sz w:val="25"/>
          <w:szCs w:val="25"/>
        </w:rPr>
        <w:t>委托人给付或承担责任。</w:t>
      </w:r>
    </w:p>
    <w:p>
      <w:pPr>
        <w:spacing w:before="302" w:line="601" w:lineRule="exact"/>
        <w:ind w:left="533"/>
        <w:rPr>
          <w:rFonts w:ascii="宋体" w:hAnsi="宋体" w:eastAsia="宋体" w:cs="宋体"/>
          <w:sz w:val="25"/>
          <w:szCs w:val="25"/>
        </w:rPr>
      </w:pPr>
      <w:r>
        <w:rPr>
          <w:rFonts w:ascii="宋体" w:hAnsi="宋体" w:eastAsia="宋体" w:cs="宋体"/>
          <w:spacing w:val="-11"/>
          <w:position w:val="26"/>
          <w:sz w:val="25"/>
          <w:szCs w:val="25"/>
        </w:rPr>
        <w:t>(三)在法律事务办理过程中当事人调解、和解或任一方当事人撤诉、撤回</w:t>
      </w:r>
    </w:p>
    <w:p>
      <w:pPr>
        <w:spacing w:line="219" w:lineRule="auto"/>
        <w:ind w:left="23"/>
        <w:rPr>
          <w:rFonts w:ascii="宋体" w:hAnsi="宋体" w:eastAsia="宋体" w:cs="宋体"/>
          <w:sz w:val="25"/>
          <w:szCs w:val="25"/>
        </w:rPr>
      </w:pPr>
      <w:r>
        <w:rPr>
          <w:rFonts w:ascii="宋体" w:hAnsi="宋体" w:eastAsia="宋体" w:cs="宋体"/>
          <w:spacing w:val="-15"/>
          <w:sz w:val="25"/>
          <w:szCs w:val="25"/>
        </w:rPr>
        <w:t>申请，或经人民法院强制执行委托人实现或部分实现前述目的。</w:t>
      </w:r>
    </w:p>
    <w:p>
      <w:pPr>
        <w:spacing w:before="304" w:line="220" w:lineRule="auto"/>
        <w:ind w:left="533"/>
        <w:rPr>
          <w:rFonts w:ascii="宋体" w:hAnsi="宋体" w:eastAsia="宋体" w:cs="宋体"/>
          <w:sz w:val="25"/>
          <w:szCs w:val="25"/>
        </w:rPr>
      </w:pPr>
      <w:r>
        <w:rPr>
          <w:rFonts w:ascii="宋体" w:hAnsi="宋体" w:eastAsia="宋体" w:cs="宋体"/>
          <w:spacing w:val="-16"/>
          <w:sz w:val="25"/>
          <w:szCs w:val="25"/>
        </w:rPr>
        <w:t>(四)其他情形：</w:t>
      </w:r>
      <w:r>
        <w:rPr>
          <w:rFonts w:ascii="宋体" w:hAnsi="宋体" w:eastAsia="宋体" w:cs="宋体"/>
          <w:spacing w:val="42"/>
          <w:sz w:val="25"/>
          <w:szCs w:val="25"/>
        </w:rPr>
        <w:t xml:space="preserve"> </w:t>
      </w:r>
      <w:r>
        <w:rPr>
          <w:rFonts w:ascii="宋体" w:hAnsi="宋体" w:eastAsia="宋体" w:cs="宋体"/>
          <w:sz w:val="25"/>
          <w:szCs w:val="25"/>
          <w:u w:val="single" w:color="auto"/>
        </w:rPr>
        <w:t xml:space="preserve">                                          </w:t>
      </w:r>
    </w:p>
    <w:p>
      <w:pPr>
        <w:spacing w:line="242" w:lineRule="auto"/>
        <w:rPr>
          <w:rFonts w:ascii="Arial"/>
          <w:sz w:val="21"/>
        </w:rPr>
      </w:pPr>
    </w:p>
    <w:p>
      <w:pPr>
        <w:spacing w:before="82" w:line="218" w:lineRule="auto"/>
        <w:ind w:left="537"/>
        <w:rPr>
          <w:rFonts w:ascii="宋体" w:hAnsi="宋体" w:eastAsia="宋体" w:cs="宋体"/>
          <w:sz w:val="25"/>
          <w:szCs w:val="25"/>
        </w:rPr>
      </w:pPr>
      <w:r>
        <w:rPr>
          <w:rFonts w:ascii="宋体" w:hAnsi="宋体" w:eastAsia="宋体" w:cs="宋体"/>
          <w:b/>
          <w:bCs/>
          <w:spacing w:val="-4"/>
          <w:sz w:val="25"/>
          <w:szCs w:val="25"/>
        </w:rPr>
        <w:t>第六条乙方告知事项</w:t>
      </w:r>
    </w:p>
    <w:p>
      <w:pPr>
        <w:spacing w:before="270" w:line="610" w:lineRule="exact"/>
        <w:ind w:left="533"/>
        <w:rPr>
          <w:rFonts w:ascii="宋体" w:hAnsi="宋体" w:eastAsia="宋体" w:cs="宋体"/>
          <w:sz w:val="25"/>
          <w:szCs w:val="25"/>
        </w:rPr>
      </w:pPr>
      <w:r>
        <w:rPr>
          <w:rFonts w:ascii="宋体" w:hAnsi="宋体" w:eastAsia="宋体" w:cs="宋体"/>
          <w:spacing w:val="-16"/>
          <w:position w:val="27"/>
          <w:sz w:val="25"/>
          <w:szCs w:val="25"/>
        </w:rPr>
        <w:t>(一)乙方已特别提醒甲方风险代理的定义、范围、收费和具体</w:t>
      </w:r>
      <w:r>
        <w:rPr>
          <w:rFonts w:ascii="宋体" w:hAnsi="宋体" w:eastAsia="宋体" w:cs="宋体"/>
          <w:spacing w:val="-17"/>
          <w:position w:val="27"/>
          <w:sz w:val="25"/>
          <w:szCs w:val="25"/>
        </w:rPr>
        <w:t>风险等内容，</w:t>
      </w:r>
    </w:p>
    <w:p>
      <w:pPr>
        <w:spacing w:line="219" w:lineRule="auto"/>
        <w:ind w:left="23"/>
        <w:rPr>
          <w:rFonts w:ascii="宋体" w:hAnsi="宋体" w:eastAsia="宋体" w:cs="宋体"/>
          <w:sz w:val="25"/>
          <w:szCs w:val="25"/>
        </w:rPr>
      </w:pPr>
      <w:r>
        <w:rPr>
          <w:rFonts w:ascii="宋体" w:hAnsi="宋体" w:eastAsia="宋体" w:cs="宋体"/>
          <w:spacing w:val="-15"/>
          <w:sz w:val="25"/>
          <w:szCs w:val="25"/>
        </w:rPr>
        <w:t>甲方已经查阅并理解乙方所公示的收费标准。</w:t>
      </w:r>
    </w:p>
    <w:p>
      <w:pPr>
        <w:spacing w:before="313" w:line="219" w:lineRule="auto"/>
        <w:ind w:left="533"/>
        <w:rPr>
          <w:rFonts w:ascii="宋体" w:hAnsi="宋体" w:eastAsia="宋体" w:cs="宋体"/>
          <w:sz w:val="25"/>
          <w:szCs w:val="25"/>
        </w:rPr>
      </w:pPr>
      <w:r>
        <w:rPr>
          <w:rFonts w:ascii="宋体" w:hAnsi="宋体" w:eastAsia="宋体" w:cs="宋体"/>
          <w:spacing w:val="-6"/>
          <w:sz w:val="25"/>
          <w:szCs w:val="25"/>
        </w:rPr>
        <w:t>(二)其他与风险代理相关的内容。</w:t>
      </w:r>
    </w:p>
    <w:p>
      <w:pPr>
        <w:spacing w:before="300" w:line="219" w:lineRule="auto"/>
        <w:ind w:left="537"/>
        <w:rPr>
          <w:rFonts w:ascii="宋体" w:hAnsi="宋体" w:eastAsia="宋体" w:cs="宋体"/>
          <w:sz w:val="25"/>
          <w:szCs w:val="25"/>
        </w:rPr>
      </w:pPr>
      <w:r>
        <w:rPr>
          <w:rFonts w:ascii="宋体" w:hAnsi="宋体" w:eastAsia="宋体" w:cs="宋体"/>
          <w:b/>
          <w:bCs/>
          <w:spacing w:val="4"/>
          <w:sz w:val="25"/>
          <w:szCs w:val="25"/>
        </w:rPr>
        <w:t>第七条律师服务费及支付方式</w:t>
      </w:r>
    </w:p>
    <w:p>
      <w:pPr>
        <w:spacing w:before="287" w:line="219" w:lineRule="auto"/>
        <w:ind w:left="533"/>
        <w:rPr>
          <w:rFonts w:ascii="宋体" w:hAnsi="宋体" w:eastAsia="宋体" w:cs="宋体"/>
          <w:sz w:val="25"/>
          <w:szCs w:val="25"/>
        </w:rPr>
      </w:pPr>
      <w:r>
        <w:rPr>
          <w:rFonts w:ascii="宋体" w:hAnsi="宋体" w:eastAsia="宋体" w:cs="宋体"/>
          <w:spacing w:val="-8"/>
          <w:sz w:val="25"/>
          <w:szCs w:val="25"/>
        </w:rPr>
        <w:t>(一)双方同意根据代理目标的实现结果向乙方支付</w:t>
      </w:r>
      <w:r>
        <w:rPr>
          <w:rFonts w:ascii="宋体" w:hAnsi="宋体" w:eastAsia="宋体" w:cs="宋体"/>
          <w:spacing w:val="-9"/>
          <w:sz w:val="25"/>
          <w:szCs w:val="25"/>
        </w:rPr>
        <w:t>法律服务费。</w:t>
      </w:r>
    </w:p>
    <w:p>
      <w:pPr>
        <w:spacing w:before="314" w:line="219" w:lineRule="auto"/>
        <w:ind w:left="533"/>
        <w:rPr>
          <w:rFonts w:ascii="宋体" w:hAnsi="宋体" w:eastAsia="宋体" w:cs="宋体"/>
          <w:sz w:val="25"/>
          <w:szCs w:val="25"/>
        </w:rPr>
      </w:pPr>
      <w:r>
        <w:rPr>
          <w:rFonts w:ascii="宋体" w:hAnsi="宋体" w:eastAsia="宋体" w:cs="宋体"/>
          <w:spacing w:val="-9"/>
          <w:sz w:val="25"/>
          <w:szCs w:val="25"/>
        </w:rPr>
        <w:t>(二)双方经协商确定风险代理费标准如下：</w:t>
      </w:r>
    </w:p>
    <w:p>
      <w:pPr>
        <w:spacing w:line="249" w:lineRule="auto"/>
        <w:rPr>
          <w:rFonts w:ascii="Arial"/>
          <w:sz w:val="21"/>
        </w:rPr>
      </w:pPr>
    </w:p>
    <w:p>
      <w:pPr>
        <w:spacing w:before="82" w:line="436" w:lineRule="auto"/>
        <w:ind w:left="533"/>
        <w:rPr>
          <w:rFonts w:ascii="宋体" w:hAnsi="宋体" w:eastAsia="宋体" w:cs="宋体"/>
          <w:sz w:val="25"/>
          <w:szCs w:val="25"/>
        </w:rPr>
      </w:pPr>
      <w:r>
        <w:rPr>
          <w:rFonts w:ascii="宋体" w:hAnsi="宋体" w:eastAsia="宋体" w:cs="宋体"/>
          <w:spacing w:val="-29"/>
          <w:sz w:val="25"/>
          <w:szCs w:val="25"/>
        </w:rPr>
        <w:t>1.固定数额：</w:t>
      </w:r>
      <w:r>
        <w:rPr>
          <w:rFonts w:ascii="宋体" w:hAnsi="宋体" w:eastAsia="宋体" w:cs="宋体"/>
          <w:spacing w:val="-3"/>
          <w:sz w:val="25"/>
          <w:szCs w:val="25"/>
        </w:rPr>
        <w:t xml:space="preserve"> </w:t>
      </w:r>
      <w:r>
        <w:rPr>
          <w:rFonts w:ascii="宋体" w:hAnsi="宋体" w:eastAsia="宋体" w:cs="宋体"/>
          <w:sz w:val="25"/>
          <w:szCs w:val="25"/>
          <w:u w:val="single" w:color="auto"/>
        </w:rPr>
        <w:t xml:space="preserve">                                                </w:t>
      </w:r>
    </w:p>
    <w:p>
      <w:pPr>
        <w:spacing w:line="219" w:lineRule="auto"/>
        <w:ind w:left="533"/>
        <w:rPr>
          <w:rFonts w:ascii="宋体" w:hAnsi="宋体" w:eastAsia="宋体" w:cs="宋体"/>
          <w:sz w:val="25"/>
          <w:szCs w:val="25"/>
        </w:rPr>
      </w:pPr>
      <w:r>
        <w:rPr>
          <w:rFonts w:ascii="宋体" w:hAnsi="宋体" w:eastAsia="宋体" w:cs="宋体"/>
          <w:spacing w:val="-12"/>
          <w:sz w:val="25"/>
          <w:szCs w:val="25"/>
        </w:rPr>
        <w:t>2.按实现代理目标的比例：</w:t>
      </w:r>
      <w:r>
        <w:rPr>
          <w:rFonts w:ascii="宋体" w:hAnsi="宋体" w:eastAsia="宋体" w:cs="宋体"/>
          <w:spacing w:val="-110"/>
          <w:sz w:val="25"/>
          <w:szCs w:val="25"/>
        </w:rPr>
        <w:t xml:space="preserve"> </w:t>
      </w:r>
      <w:r>
        <w:rPr>
          <w:rFonts w:ascii="宋体" w:hAnsi="宋体" w:eastAsia="宋体" w:cs="宋体"/>
          <w:sz w:val="25"/>
          <w:szCs w:val="25"/>
          <w:u w:val="single" w:color="auto"/>
        </w:rPr>
        <w:t xml:space="preserve">                             </w:t>
      </w:r>
    </w:p>
    <w:p>
      <w:pPr>
        <w:spacing w:before="294" w:line="436" w:lineRule="auto"/>
        <w:ind w:left="533"/>
        <w:rPr>
          <w:rFonts w:ascii="宋体" w:hAnsi="宋体" w:eastAsia="宋体" w:cs="宋体"/>
          <w:sz w:val="25"/>
          <w:szCs w:val="25"/>
        </w:rPr>
      </w:pPr>
      <w:r>
        <w:rPr>
          <w:rFonts w:ascii="宋体" w:hAnsi="宋体" w:eastAsia="宋体" w:cs="宋体"/>
          <w:spacing w:val="-21"/>
          <w:sz w:val="25"/>
          <w:szCs w:val="25"/>
        </w:rPr>
        <w:t>3.固定数额+实现代理目标的比例：</w:t>
      </w:r>
      <w:r>
        <w:rPr>
          <w:rFonts w:ascii="宋体" w:hAnsi="宋体" w:eastAsia="宋体" w:cs="宋体"/>
          <w:spacing w:val="36"/>
          <w:sz w:val="25"/>
          <w:szCs w:val="25"/>
        </w:rPr>
        <w:t xml:space="preserve"> </w:t>
      </w:r>
      <w:r>
        <w:rPr>
          <w:rFonts w:ascii="宋体" w:hAnsi="宋体" w:eastAsia="宋体" w:cs="宋体"/>
          <w:sz w:val="25"/>
          <w:szCs w:val="25"/>
          <w:u w:val="single" w:color="auto"/>
        </w:rPr>
        <w:t xml:space="preserve">                     </w:t>
      </w:r>
    </w:p>
    <w:p>
      <w:pPr>
        <w:spacing w:line="220" w:lineRule="auto"/>
        <w:ind w:left="533"/>
        <w:rPr>
          <w:rFonts w:ascii="宋体" w:hAnsi="宋体" w:eastAsia="宋体" w:cs="宋体"/>
          <w:sz w:val="25"/>
          <w:szCs w:val="25"/>
        </w:rPr>
      </w:pPr>
      <w:r>
        <w:rPr>
          <w:rFonts w:ascii="宋体" w:hAnsi="宋体" w:eastAsia="宋体" w:cs="宋体"/>
          <w:spacing w:val="-27"/>
          <w:sz w:val="25"/>
          <w:szCs w:val="25"/>
        </w:rPr>
        <w:t>4.其他：</w:t>
      </w:r>
      <w:r>
        <w:rPr>
          <w:rFonts w:ascii="宋体" w:hAnsi="宋体" w:eastAsia="宋体" w:cs="宋体"/>
          <w:spacing w:val="-31"/>
          <w:sz w:val="25"/>
          <w:szCs w:val="25"/>
        </w:rPr>
        <w:t xml:space="preserve"> </w:t>
      </w:r>
      <w:r>
        <w:rPr>
          <w:rFonts w:ascii="宋体" w:hAnsi="宋体" w:eastAsia="宋体" w:cs="宋体"/>
          <w:sz w:val="25"/>
          <w:szCs w:val="25"/>
          <w:u w:val="single" w:color="auto"/>
        </w:rPr>
        <w:t xml:space="preserve">                                           </w:t>
      </w:r>
    </w:p>
    <w:p>
      <w:pPr>
        <w:spacing w:before="292" w:line="435" w:lineRule="auto"/>
        <w:ind w:left="23" w:right="234" w:firstLine="509"/>
        <w:rPr>
          <w:rFonts w:ascii="宋体" w:hAnsi="宋体" w:eastAsia="宋体" w:cs="宋体"/>
          <w:sz w:val="25"/>
          <w:szCs w:val="25"/>
        </w:rPr>
      </w:pPr>
      <w:r>
        <w:rPr>
          <w:rFonts w:ascii="宋体" w:hAnsi="宋体" w:eastAsia="宋体" w:cs="宋体"/>
          <w:spacing w:val="-11"/>
          <w:sz w:val="25"/>
          <w:szCs w:val="25"/>
        </w:rPr>
        <w:t>(三)前述费用仅为律师服务费用，不包含当事人应当承担的费用和支出，</w:t>
      </w:r>
      <w:r>
        <w:rPr>
          <w:rFonts w:ascii="宋体" w:hAnsi="宋体" w:eastAsia="宋体" w:cs="宋体"/>
          <w:spacing w:val="17"/>
          <w:sz w:val="25"/>
          <w:szCs w:val="25"/>
        </w:rPr>
        <w:t xml:space="preserve"> </w:t>
      </w:r>
      <w:r>
        <w:rPr>
          <w:rFonts w:ascii="宋体" w:hAnsi="宋体" w:eastAsia="宋体" w:cs="宋体"/>
          <w:spacing w:val="-16"/>
          <w:sz w:val="25"/>
          <w:szCs w:val="25"/>
        </w:rPr>
        <w:t>如诉讼费、保全费、保全担保费用、公告费、鉴定费、拍卖费、专家辅助人或证</w:t>
      </w:r>
    </w:p>
    <w:p>
      <w:pPr>
        <w:spacing w:before="1" w:line="218" w:lineRule="auto"/>
        <w:ind w:left="23"/>
        <w:rPr>
          <w:rFonts w:ascii="宋体" w:hAnsi="宋体" w:eastAsia="宋体" w:cs="宋体"/>
          <w:sz w:val="25"/>
          <w:szCs w:val="25"/>
        </w:rPr>
      </w:pPr>
      <w:r>
        <w:rPr>
          <w:rFonts w:ascii="宋体" w:hAnsi="宋体" w:eastAsia="宋体" w:cs="宋体"/>
          <w:spacing w:val="-15"/>
          <w:sz w:val="25"/>
          <w:szCs w:val="25"/>
        </w:rPr>
        <w:t>人的出庭费用、执行费、申请费等。但本合同另有约定的除外。</w:t>
      </w:r>
    </w:p>
    <w:p>
      <w:pPr>
        <w:spacing w:before="295" w:line="219" w:lineRule="auto"/>
        <w:ind w:left="533"/>
        <w:rPr>
          <w:rFonts w:ascii="宋体" w:hAnsi="宋体" w:eastAsia="宋体" w:cs="宋体"/>
          <w:sz w:val="25"/>
          <w:szCs w:val="25"/>
        </w:rPr>
      </w:pPr>
      <w:r>
        <w:rPr>
          <w:rFonts w:ascii="宋体" w:hAnsi="宋体" w:eastAsia="宋体" w:cs="宋体"/>
          <w:spacing w:val="-15"/>
          <w:sz w:val="25"/>
          <w:szCs w:val="25"/>
        </w:rPr>
        <w:t>(四)付款时间和方式：</w:t>
      </w:r>
      <w:r>
        <w:rPr>
          <w:rFonts w:ascii="宋体" w:hAnsi="宋体" w:eastAsia="宋体" w:cs="宋体"/>
          <w:spacing w:val="29"/>
          <w:sz w:val="25"/>
          <w:szCs w:val="25"/>
        </w:rPr>
        <w:t xml:space="preserve"> </w:t>
      </w:r>
      <w:r>
        <w:rPr>
          <w:rFonts w:ascii="宋体" w:hAnsi="宋体" w:eastAsia="宋体" w:cs="宋体"/>
          <w:sz w:val="25"/>
          <w:szCs w:val="25"/>
          <w:u w:val="single" w:color="auto"/>
        </w:rPr>
        <w:t xml:space="preserve">                                     </w:t>
      </w:r>
    </w:p>
    <w:p>
      <w:pPr>
        <w:spacing w:before="284" w:line="442" w:lineRule="auto"/>
        <w:ind w:left="533"/>
        <w:rPr>
          <w:rFonts w:ascii="宋体" w:hAnsi="宋体" w:eastAsia="宋体" w:cs="宋体"/>
          <w:sz w:val="25"/>
          <w:szCs w:val="25"/>
        </w:rPr>
      </w:pPr>
      <w:r>
        <w:rPr>
          <w:rFonts w:ascii="宋体" w:hAnsi="宋体" w:eastAsia="宋体" w:cs="宋体"/>
          <w:spacing w:val="-21"/>
          <w:sz w:val="25"/>
          <w:szCs w:val="25"/>
        </w:rPr>
        <w:t>1.代理目标实现后的</w:t>
      </w:r>
      <w:r>
        <w:rPr>
          <w:rFonts w:ascii="宋体" w:hAnsi="宋体" w:eastAsia="宋体" w:cs="宋体"/>
          <w:spacing w:val="-93"/>
          <w:sz w:val="25"/>
          <w:szCs w:val="25"/>
        </w:rPr>
        <w:t xml:space="preserve"> </w:t>
      </w:r>
      <w:r>
        <w:rPr>
          <w:rFonts w:ascii="宋体" w:hAnsi="宋体" w:eastAsia="宋体" w:cs="宋体"/>
          <w:spacing w:val="2"/>
          <w:sz w:val="25"/>
          <w:szCs w:val="25"/>
          <w:u w:val="single" w:color="auto"/>
        </w:rPr>
        <w:t xml:space="preserve">       </w:t>
      </w:r>
      <w:r>
        <w:rPr>
          <w:rFonts w:ascii="宋体" w:hAnsi="宋体" w:eastAsia="宋体" w:cs="宋体"/>
          <w:spacing w:val="-21"/>
          <w:sz w:val="25"/>
          <w:szCs w:val="25"/>
        </w:rPr>
        <w:t>日内由甲方向乙方结算，并支付约定代理费；如</w:t>
      </w:r>
    </w:p>
    <w:p>
      <w:pPr>
        <w:spacing w:before="1" w:line="219" w:lineRule="auto"/>
        <w:ind w:left="23"/>
        <w:rPr>
          <w:rFonts w:ascii="宋体" w:hAnsi="宋体" w:eastAsia="宋体" w:cs="宋体"/>
          <w:sz w:val="25"/>
          <w:szCs w:val="25"/>
        </w:rPr>
      </w:pPr>
      <w:r>
        <w:rPr>
          <w:rFonts w:ascii="宋体" w:hAnsi="宋体" w:eastAsia="宋体" w:cs="宋体"/>
          <w:spacing w:val="-14"/>
          <w:sz w:val="25"/>
          <w:szCs w:val="25"/>
        </w:rPr>
        <w:t>乙方持有甲方案涉款项的，可以在持有款项中直接扣除</w:t>
      </w:r>
      <w:r>
        <w:rPr>
          <w:rFonts w:ascii="宋体" w:hAnsi="宋体" w:eastAsia="宋体" w:cs="宋体"/>
          <w:spacing w:val="-15"/>
          <w:sz w:val="25"/>
          <w:szCs w:val="25"/>
        </w:rPr>
        <w:t>。</w:t>
      </w:r>
    </w:p>
    <w:p>
      <w:pPr>
        <w:spacing w:before="293" w:line="219" w:lineRule="auto"/>
        <w:ind w:left="533"/>
        <w:rPr>
          <w:rFonts w:ascii="宋体" w:hAnsi="宋体" w:eastAsia="宋体" w:cs="宋体"/>
          <w:sz w:val="25"/>
          <w:szCs w:val="25"/>
        </w:rPr>
      </w:pPr>
      <w:r>
        <w:rPr>
          <w:rFonts w:ascii="宋体" w:hAnsi="宋体" w:eastAsia="宋体" w:cs="宋体"/>
          <w:spacing w:val="-17"/>
          <w:sz w:val="25"/>
          <w:szCs w:val="25"/>
        </w:rPr>
        <w:t>2.如果未实现代理目标，则乙方不再收取甲方按上述约定计取的代理费部分，</w:t>
      </w:r>
    </w:p>
    <w:p>
      <w:pPr>
        <w:sectPr>
          <w:footerReference r:id="rId8" w:type="default"/>
          <w:pgSz w:w="11910" w:h="16840"/>
          <w:pgMar w:top="1431" w:right="1674" w:bottom="1132" w:left="1786" w:header="0" w:footer="973" w:gutter="0"/>
          <w:cols w:space="720" w:num="1"/>
        </w:sectPr>
      </w:pPr>
    </w:p>
    <w:p>
      <w:pPr>
        <w:spacing w:line="280" w:lineRule="auto"/>
        <w:rPr>
          <w:rFonts w:ascii="Arial"/>
          <w:sz w:val="21"/>
        </w:rPr>
      </w:pPr>
      <w:r>
        <w:drawing>
          <wp:anchor distT="0" distB="0" distL="0" distR="0" simplePos="0" relativeHeight="251659264" behindDoc="0" locked="0" layoutInCell="0" allowOverlap="1">
            <wp:simplePos x="0" y="0"/>
            <wp:positionH relativeFrom="page">
              <wp:posOffset>1466215</wp:posOffset>
            </wp:positionH>
            <wp:positionV relativeFrom="page">
              <wp:posOffset>7346315</wp:posOffset>
            </wp:positionV>
            <wp:extent cx="4241800" cy="6350"/>
            <wp:effectExtent l="0" t="0" r="0" b="0"/>
            <wp:wrapNone/>
            <wp:docPr id="3" name="IM 3"/>
            <wp:cNvGraphicFramePr/>
            <a:graphic xmlns:a="http://schemas.openxmlformats.org/drawingml/2006/main">
              <a:graphicData uri="http://schemas.openxmlformats.org/drawingml/2006/picture">
                <pic:pic xmlns:pic="http://schemas.openxmlformats.org/drawingml/2006/picture">
                  <pic:nvPicPr>
                    <pic:cNvPr id="3" name="IM 3"/>
                    <pic:cNvPicPr/>
                  </pic:nvPicPr>
                  <pic:blipFill>
                    <a:blip r:embed="rId14"/>
                    <a:stretch>
                      <a:fillRect/>
                    </a:stretch>
                  </pic:blipFill>
                  <pic:spPr>
                    <a:xfrm>
                      <a:off x="0" y="0"/>
                      <a:ext cx="4241850" cy="6415"/>
                    </a:xfrm>
                    <a:prstGeom prst="rect">
                      <a:avLst/>
                    </a:prstGeom>
                  </pic:spPr>
                </pic:pic>
              </a:graphicData>
            </a:graphic>
          </wp:anchor>
        </w:drawing>
      </w:r>
    </w:p>
    <w:p>
      <w:pPr>
        <w:spacing w:before="74" w:line="219" w:lineRule="auto"/>
        <w:ind w:left="23"/>
        <w:rPr>
          <w:rFonts w:ascii="宋体" w:hAnsi="宋体" w:eastAsia="宋体" w:cs="宋体"/>
          <w:sz w:val="23"/>
          <w:szCs w:val="23"/>
        </w:rPr>
      </w:pPr>
      <w:r>
        <w:rPr>
          <w:rFonts w:ascii="宋体" w:hAnsi="宋体" w:eastAsia="宋体" w:cs="宋体"/>
          <w:spacing w:val="5"/>
          <w:sz w:val="23"/>
          <w:szCs w:val="23"/>
        </w:rPr>
        <w:t>但本合同另有约定的除外。</w:t>
      </w:r>
    </w:p>
    <w:p>
      <w:pPr>
        <w:spacing w:line="253" w:lineRule="auto"/>
        <w:rPr>
          <w:rFonts w:ascii="Arial"/>
          <w:sz w:val="21"/>
        </w:rPr>
      </w:pPr>
    </w:p>
    <w:p>
      <w:pPr>
        <w:spacing w:before="74" w:line="220" w:lineRule="auto"/>
        <w:ind w:left="523"/>
        <w:rPr>
          <w:rFonts w:ascii="宋体" w:hAnsi="宋体" w:eastAsia="宋体" w:cs="宋体"/>
          <w:sz w:val="23"/>
          <w:szCs w:val="23"/>
        </w:rPr>
      </w:pPr>
      <w:r>
        <w:rPr>
          <w:rFonts w:ascii="宋体" w:hAnsi="宋体" w:eastAsia="宋体" w:cs="宋体"/>
          <w:spacing w:val="-18"/>
          <w:sz w:val="23"/>
          <w:szCs w:val="23"/>
        </w:rPr>
        <w:t>3.其他约定：</w:t>
      </w:r>
      <w:r>
        <w:rPr>
          <w:rFonts w:ascii="宋体" w:hAnsi="宋体" w:eastAsia="宋体" w:cs="宋体"/>
          <w:spacing w:val="40"/>
          <w:sz w:val="23"/>
          <w:szCs w:val="23"/>
        </w:rPr>
        <w:t xml:space="preserve"> </w:t>
      </w:r>
      <w:r>
        <w:rPr>
          <w:rFonts w:ascii="宋体" w:hAnsi="宋体" w:eastAsia="宋体" w:cs="宋体"/>
          <w:sz w:val="23"/>
          <w:szCs w:val="23"/>
          <w:u w:val="single" w:color="auto"/>
        </w:rPr>
        <w:t xml:space="preserve">                                              </w:t>
      </w:r>
    </w:p>
    <w:p>
      <w:pPr>
        <w:spacing w:before="304" w:line="610" w:lineRule="exact"/>
        <w:ind w:left="643"/>
        <w:rPr>
          <w:rFonts w:ascii="宋体" w:hAnsi="宋体" w:eastAsia="宋体" w:cs="宋体"/>
          <w:sz w:val="23"/>
          <w:szCs w:val="23"/>
        </w:rPr>
      </w:pPr>
      <w:r>
        <w:rPr>
          <w:rFonts w:ascii="宋体" w:hAnsi="宋体" w:eastAsia="宋体" w:cs="宋体"/>
          <w:spacing w:val="9"/>
          <w:position w:val="29"/>
          <w:sz w:val="23"/>
          <w:szCs w:val="23"/>
        </w:rPr>
        <w:t>(五)乙方律师服务费的收款账户为：</w:t>
      </w:r>
    </w:p>
    <w:p>
      <w:pPr>
        <w:spacing w:line="219" w:lineRule="auto"/>
        <w:ind w:left="523"/>
        <w:rPr>
          <w:rFonts w:ascii="宋体" w:hAnsi="宋体" w:eastAsia="宋体" w:cs="宋体"/>
          <w:sz w:val="23"/>
          <w:szCs w:val="23"/>
        </w:rPr>
      </w:pPr>
      <w:r>
        <w:rPr>
          <w:rFonts w:ascii="宋体" w:hAnsi="宋体" w:eastAsia="宋体" w:cs="宋体"/>
          <w:spacing w:val="4"/>
          <w:sz w:val="23"/>
          <w:szCs w:val="23"/>
        </w:rPr>
        <w:t>开户名称：****律师事务所</w:t>
      </w:r>
    </w:p>
    <w:p>
      <w:pPr>
        <w:spacing w:line="241" w:lineRule="auto"/>
        <w:rPr>
          <w:rFonts w:ascii="Arial"/>
          <w:sz w:val="21"/>
        </w:rPr>
      </w:pPr>
    </w:p>
    <w:p>
      <w:pPr>
        <w:spacing w:before="76" w:line="220" w:lineRule="auto"/>
        <w:ind w:left="523"/>
        <w:rPr>
          <w:rFonts w:ascii="宋体" w:hAnsi="宋体" w:eastAsia="宋体" w:cs="宋体"/>
          <w:sz w:val="23"/>
          <w:szCs w:val="23"/>
        </w:rPr>
      </w:pPr>
      <w:r>
        <w:rPr>
          <w:rFonts w:ascii="宋体" w:hAnsi="宋体" w:eastAsia="宋体" w:cs="宋体"/>
          <w:spacing w:val="2"/>
          <w:sz w:val="23"/>
          <w:szCs w:val="23"/>
        </w:rPr>
        <w:t>开户行：**银行**支行，账号：***。</w:t>
      </w:r>
    </w:p>
    <w:p>
      <w:pPr>
        <w:spacing w:before="312" w:line="219" w:lineRule="auto"/>
        <w:ind w:left="526"/>
        <w:rPr>
          <w:rFonts w:ascii="宋体" w:hAnsi="宋体" w:eastAsia="宋体" w:cs="宋体"/>
          <w:sz w:val="23"/>
          <w:szCs w:val="23"/>
        </w:rPr>
      </w:pPr>
      <w:r>
        <w:rPr>
          <w:rFonts w:ascii="宋体" w:hAnsi="宋体" w:eastAsia="宋体" w:cs="宋体"/>
          <w:b/>
          <w:bCs/>
          <w:spacing w:val="5"/>
          <w:sz w:val="23"/>
          <w:szCs w:val="23"/>
        </w:rPr>
        <w:t>第八条</w:t>
      </w:r>
      <w:r>
        <w:rPr>
          <w:rFonts w:ascii="宋体" w:hAnsi="宋体" w:eastAsia="宋体" w:cs="宋体"/>
          <w:spacing w:val="114"/>
          <w:sz w:val="23"/>
          <w:szCs w:val="23"/>
        </w:rPr>
        <w:t xml:space="preserve"> </w:t>
      </w:r>
      <w:r>
        <w:rPr>
          <w:rFonts w:ascii="宋体" w:hAnsi="宋体" w:eastAsia="宋体" w:cs="宋体"/>
          <w:b/>
          <w:bCs/>
          <w:spacing w:val="5"/>
          <w:sz w:val="23"/>
          <w:szCs w:val="23"/>
        </w:rPr>
        <w:t>委托人的主要权利和义务</w:t>
      </w:r>
    </w:p>
    <w:p>
      <w:pPr>
        <w:spacing w:line="253" w:lineRule="auto"/>
        <w:rPr>
          <w:rFonts w:ascii="Arial"/>
          <w:sz w:val="21"/>
        </w:rPr>
      </w:pPr>
    </w:p>
    <w:p>
      <w:pPr>
        <w:spacing w:before="75" w:line="610" w:lineRule="exact"/>
        <w:ind w:left="643"/>
        <w:rPr>
          <w:rFonts w:ascii="宋体" w:hAnsi="宋体" w:eastAsia="宋体" w:cs="宋体"/>
          <w:sz w:val="23"/>
          <w:szCs w:val="23"/>
        </w:rPr>
      </w:pPr>
      <w:r>
        <w:rPr>
          <w:rFonts w:ascii="宋体" w:hAnsi="宋体" w:eastAsia="宋体" w:cs="宋体"/>
          <w:spacing w:val="7"/>
          <w:position w:val="29"/>
          <w:sz w:val="23"/>
          <w:szCs w:val="23"/>
        </w:rPr>
        <w:t>(一)及时、真实、详尽地向乙方陈述案件事实，提供与委托事项有关的全</w:t>
      </w:r>
    </w:p>
    <w:p>
      <w:pPr>
        <w:spacing w:line="218" w:lineRule="auto"/>
        <w:ind w:left="23"/>
        <w:rPr>
          <w:rFonts w:ascii="宋体" w:hAnsi="宋体" w:eastAsia="宋体" w:cs="宋体"/>
          <w:sz w:val="23"/>
          <w:szCs w:val="23"/>
        </w:rPr>
      </w:pPr>
      <w:r>
        <w:rPr>
          <w:rFonts w:ascii="宋体" w:hAnsi="宋体" w:eastAsia="宋体" w:cs="宋体"/>
          <w:spacing w:val="3"/>
          <w:sz w:val="23"/>
          <w:szCs w:val="23"/>
        </w:rPr>
        <w:t>部证据材料、文件和背景材料。</w:t>
      </w:r>
    </w:p>
    <w:p>
      <w:pPr>
        <w:spacing w:before="309" w:line="219" w:lineRule="auto"/>
        <w:ind w:left="643"/>
        <w:rPr>
          <w:rFonts w:ascii="宋体" w:hAnsi="宋体" w:eastAsia="宋体" w:cs="宋体"/>
          <w:sz w:val="23"/>
          <w:szCs w:val="23"/>
        </w:rPr>
      </w:pPr>
      <w:r>
        <w:rPr>
          <w:rFonts w:ascii="宋体" w:hAnsi="宋体" w:eastAsia="宋体" w:cs="宋体"/>
          <w:spacing w:val="9"/>
          <w:sz w:val="23"/>
          <w:szCs w:val="23"/>
        </w:rPr>
        <w:t>(二)积极主动地配合乙方律师为甲方的利益所从事的各项工作。</w:t>
      </w:r>
    </w:p>
    <w:p>
      <w:pPr>
        <w:spacing w:line="248" w:lineRule="auto"/>
        <w:rPr>
          <w:rFonts w:ascii="Arial"/>
          <w:sz w:val="21"/>
        </w:rPr>
      </w:pPr>
    </w:p>
    <w:p>
      <w:pPr>
        <w:spacing w:before="76" w:line="485" w:lineRule="auto"/>
        <w:ind w:left="23" w:right="48" w:firstLine="620"/>
        <w:rPr>
          <w:rFonts w:ascii="宋体" w:hAnsi="宋体" w:eastAsia="宋体" w:cs="宋体"/>
          <w:sz w:val="23"/>
          <w:szCs w:val="23"/>
        </w:rPr>
      </w:pPr>
      <w:r>
        <w:rPr>
          <w:rFonts w:ascii="宋体" w:hAnsi="宋体" w:eastAsia="宋体" w:cs="宋体"/>
          <w:spacing w:val="9"/>
          <w:sz w:val="23"/>
          <w:szCs w:val="23"/>
        </w:rPr>
        <w:t>(三)实施承认、变更、放弃诉讼请求以及与对</w:t>
      </w:r>
      <w:r>
        <w:rPr>
          <w:rFonts w:ascii="宋体" w:hAnsi="宋体" w:eastAsia="宋体" w:cs="宋体"/>
          <w:spacing w:val="8"/>
          <w:sz w:val="23"/>
          <w:szCs w:val="23"/>
        </w:rPr>
        <w:t>方当事人进行和解、调解、</w:t>
      </w:r>
      <w:r>
        <w:rPr>
          <w:rFonts w:ascii="宋体" w:hAnsi="宋体" w:eastAsia="宋体" w:cs="宋体"/>
          <w:sz w:val="23"/>
          <w:szCs w:val="23"/>
        </w:rPr>
        <w:t xml:space="preserve"> </w:t>
      </w:r>
      <w:r>
        <w:rPr>
          <w:rFonts w:ascii="宋体" w:hAnsi="宋体" w:eastAsia="宋体" w:cs="宋体"/>
          <w:spacing w:val="5"/>
          <w:sz w:val="23"/>
          <w:szCs w:val="23"/>
        </w:rPr>
        <w:t>撤诉等处分实体权利和程序权利事项前应当通知乙方，经</w:t>
      </w:r>
      <w:r>
        <w:rPr>
          <w:rFonts w:ascii="宋体" w:hAnsi="宋体" w:eastAsia="宋体" w:cs="宋体"/>
          <w:spacing w:val="4"/>
          <w:sz w:val="23"/>
          <w:szCs w:val="23"/>
        </w:rPr>
        <w:t>充分协商后以明确意思</w:t>
      </w:r>
      <w:r>
        <w:rPr>
          <w:rFonts w:ascii="宋体" w:hAnsi="宋体" w:eastAsia="宋体" w:cs="宋体"/>
          <w:sz w:val="23"/>
          <w:szCs w:val="23"/>
        </w:rPr>
        <w:t xml:space="preserve"> </w:t>
      </w:r>
      <w:r>
        <w:rPr>
          <w:rFonts w:ascii="宋体" w:hAnsi="宋体" w:eastAsia="宋体" w:cs="宋体"/>
          <w:spacing w:val="4"/>
          <w:sz w:val="23"/>
          <w:szCs w:val="23"/>
        </w:rPr>
        <w:t>表示指示乙方实施代理行为。但不得恶意隐瞒主要意思表示或作出虚假意思表示</w:t>
      </w:r>
    </w:p>
    <w:p>
      <w:pPr>
        <w:spacing w:line="220" w:lineRule="auto"/>
        <w:ind w:left="23"/>
        <w:rPr>
          <w:rFonts w:ascii="宋体" w:hAnsi="宋体" w:eastAsia="宋体" w:cs="宋体"/>
          <w:sz w:val="23"/>
          <w:szCs w:val="23"/>
        </w:rPr>
      </w:pPr>
      <w:r>
        <w:rPr>
          <w:rFonts w:ascii="宋体" w:hAnsi="宋体" w:eastAsia="宋体" w:cs="宋体"/>
          <w:spacing w:val="-1"/>
          <w:sz w:val="23"/>
          <w:szCs w:val="23"/>
        </w:rPr>
        <w:t>损害乙方利益。</w:t>
      </w:r>
    </w:p>
    <w:p>
      <w:pPr>
        <w:spacing w:line="249" w:lineRule="auto"/>
        <w:rPr>
          <w:rFonts w:ascii="Arial"/>
          <w:sz w:val="21"/>
        </w:rPr>
      </w:pPr>
    </w:p>
    <w:p>
      <w:pPr>
        <w:spacing w:before="74" w:line="219" w:lineRule="auto"/>
        <w:ind w:left="643"/>
        <w:rPr>
          <w:rFonts w:ascii="宋体" w:hAnsi="宋体" w:eastAsia="宋体" w:cs="宋体"/>
          <w:sz w:val="23"/>
          <w:szCs w:val="23"/>
        </w:rPr>
      </w:pPr>
      <w:r>
        <w:rPr>
          <w:rFonts w:ascii="宋体" w:hAnsi="宋体" w:eastAsia="宋体" w:cs="宋体"/>
          <w:spacing w:val="10"/>
          <w:sz w:val="23"/>
          <w:szCs w:val="23"/>
        </w:rPr>
        <w:t>(四)承担代理事务的法律结果及风险。</w:t>
      </w:r>
    </w:p>
    <w:p>
      <w:pPr>
        <w:spacing w:line="259" w:lineRule="auto"/>
        <w:rPr>
          <w:rFonts w:ascii="Arial"/>
          <w:sz w:val="21"/>
        </w:rPr>
      </w:pPr>
    </w:p>
    <w:p>
      <w:pPr>
        <w:spacing w:before="75" w:line="219" w:lineRule="auto"/>
        <w:ind w:left="643"/>
        <w:rPr>
          <w:rFonts w:ascii="宋体" w:hAnsi="宋体" w:eastAsia="宋体" w:cs="宋体"/>
          <w:sz w:val="23"/>
          <w:szCs w:val="23"/>
        </w:rPr>
      </w:pPr>
      <w:r>
        <w:rPr>
          <w:rFonts w:ascii="宋体" w:hAnsi="宋体" w:eastAsia="宋体" w:cs="宋体"/>
          <w:spacing w:val="10"/>
          <w:sz w:val="23"/>
          <w:szCs w:val="23"/>
        </w:rPr>
        <w:t>(五)依照本协议约定向乙方支付法律服务费。</w:t>
      </w:r>
    </w:p>
    <w:p>
      <w:pPr>
        <w:spacing w:line="243" w:lineRule="auto"/>
        <w:rPr>
          <w:rFonts w:ascii="Arial"/>
          <w:sz w:val="21"/>
        </w:rPr>
      </w:pPr>
    </w:p>
    <w:p>
      <w:pPr>
        <w:spacing w:before="75" w:line="220" w:lineRule="auto"/>
        <w:ind w:left="643"/>
        <w:rPr>
          <w:rFonts w:ascii="宋体" w:hAnsi="宋体" w:eastAsia="宋体" w:cs="宋体"/>
          <w:sz w:val="23"/>
          <w:szCs w:val="23"/>
        </w:rPr>
      </w:pPr>
      <w:r>
        <w:rPr>
          <w:rFonts w:ascii="宋体" w:hAnsi="宋体" w:eastAsia="宋体" w:cs="宋体"/>
          <w:spacing w:val="-2"/>
          <w:sz w:val="23"/>
          <w:szCs w:val="23"/>
        </w:rPr>
        <w:t>(六)其他约定：</w:t>
      </w:r>
      <w:r>
        <w:rPr>
          <w:rFonts w:ascii="宋体" w:hAnsi="宋体" w:eastAsia="宋体" w:cs="宋体"/>
          <w:spacing w:val="59"/>
          <w:sz w:val="23"/>
          <w:szCs w:val="23"/>
        </w:rPr>
        <w:t xml:space="preserve"> </w:t>
      </w:r>
      <w:r>
        <w:rPr>
          <w:rFonts w:ascii="宋体" w:hAnsi="宋体" w:eastAsia="宋体" w:cs="宋体"/>
          <w:sz w:val="23"/>
          <w:szCs w:val="23"/>
          <w:u w:val="single" w:color="auto"/>
        </w:rPr>
        <w:t xml:space="preserve">                                           </w:t>
      </w:r>
    </w:p>
    <w:p>
      <w:pPr>
        <w:spacing w:line="277" w:lineRule="auto"/>
        <w:rPr>
          <w:rFonts w:ascii="Arial"/>
          <w:sz w:val="21"/>
        </w:rPr>
      </w:pPr>
    </w:p>
    <w:p>
      <w:pPr>
        <w:spacing w:line="277" w:lineRule="auto"/>
        <w:rPr>
          <w:rFonts w:ascii="Arial"/>
          <w:sz w:val="21"/>
        </w:rPr>
      </w:pPr>
    </w:p>
    <w:p>
      <w:pPr>
        <w:spacing w:line="278" w:lineRule="auto"/>
        <w:rPr>
          <w:rFonts w:ascii="Arial"/>
          <w:sz w:val="21"/>
        </w:rPr>
      </w:pPr>
    </w:p>
    <w:p>
      <w:pPr>
        <w:spacing w:before="75" w:line="219" w:lineRule="auto"/>
        <w:ind w:left="526"/>
        <w:rPr>
          <w:rFonts w:ascii="宋体" w:hAnsi="宋体" w:eastAsia="宋体" w:cs="宋体"/>
          <w:sz w:val="23"/>
          <w:szCs w:val="23"/>
        </w:rPr>
      </w:pPr>
      <w:r>
        <w:rPr>
          <w:rFonts w:ascii="宋体" w:hAnsi="宋体" w:eastAsia="宋体" w:cs="宋体"/>
          <w:b/>
          <w:bCs/>
          <w:spacing w:val="21"/>
          <w:sz w:val="23"/>
          <w:szCs w:val="23"/>
        </w:rPr>
        <w:t>第九条受托人的主要权利和义务</w:t>
      </w:r>
    </w:p>
    <w:p>
      <w:pPr>
        <w:spacing w:before="300" w:line="602" w:lineRule="exact"/>
        <w:ind w:left="643"/>
        <w:rPr>
          <w:rFonts w:ascii="宋体" w:hAnsi="宋体" w:eastAsia="宋体" w:cs="宋体"/>
          <w:sz w:val="23"/>
          <w:szCs w:val="23"/>
        </w:rPr>
      </w:pPr>
      <w:r>
        <w:rPr>
          <w:rFonts w:ascii="宋体" w:hAnsi="宋体" w:eastAsia="宋体" w:cs="宋体"/>
          <w:spacing w:val="8"/>
          <w:position w:val="28"/>
          <w:sz w:val="23"/>
          <w:szCs w:val="23"/>
        </w:rPr>
        <w:t>(一)乙方承办律师应当遵守律师职业道德和</w:t>
      </w:r>
      <w:r>
        <w:rPr>
          <w:rFonts w:ascii="宋体" w:hAnsi="宋体" w:eastAsia="宋体" w:cs="宋体"/>
          <w:spacing w:val="7"/>
          <w:position w:val="28"/>
          <w:sz w:val="23"/>
          <w:szCs w:val="23"/>
        </w:rPr>
        <w:t>执业规范，认真负责地履行代</w:t>
      </w:r>
    </w:p>
    <w:p>
      <w:pPr>
        <w:spacing w:before="1" w:line="220" w:lineRule="auto"/>
        <w:ind w:left="23"/>
        <w:rPr>
          <w:rFonts w:ascii="宋体" w:hAnsi="宋体" w:eastAsia="宋体" w:cs="宋体"/>
          <w:sz w:val="23"/>
          <w:szCs w:val="23"/>
        </w:rPr>
      </w:pPr>
      <w:r>
        <w:rPr>
          <w:rFonts w:ascii="宋体" w:hAnsi="宋体" w:eastAsia="宋体" w:cs="宋体"/>
          <w:spacing w:val="3"/>
          <w:sz w:val="23"/>
          <w:szCs w:val="23"/>
        </w:rPr>
        <w:t>理职责。</w:t>
      </w:r>
    </w:p>
    <w:p>
      <w:pPr>
        <w:spacing w:line="246" w:lineRule="auto"/>
        <w:rPr>
          <w:rFonts w:ascii="Arial"/>
          <w:sz w:val="21"/>
        </w:rPr>
      </w:pPr>
    </w:p>
    <w:p>
      <w:pPr>
        <w:spacing w:before="76" w:line="599" w:lineRule="exact"/>
        <w:ind w:left="643"/>
        <w:rPr>
          <w:rFonts w:ascii="宋体" w:hAnsi="宋体" w:eastAsia="宋体" w:cs="宋体"/>
          <w:sz w:val="23"/>
          <w:szCs w:val="23"/>
        </w:rPr>
      </w:pPr>
      <w:r>
        <w:rPr>
          <w:rFonts w:ascii="宋体" w:hAnsi="宋体" w:eastAsia="宋体" w:cs="宋体"/>
          <w:spacing w:val="7"/>
          <w:position w:val="28"/>
          <w:sz w:val="23"/>
          <w:szCs w:val="23"/>
        </w:rPr>
        <w:t>(二)非紧急情况，未经委托人明确授权不得将代理事项转托他人；紧急情</w:t>
      </w:r>
    </w:p>
    <w:p>
      <w:pPr>
        <w:spacing w:before="1" w:line="218" w:lineRule="auto"/>
        <w:ind w:left="23"/>
        <w:rPr>
          <w:rFonts w:ascii="宋体" w:hAnsi="宋体" w:eastAsia="宋体" w:cs="宋体"/>
          <w:sz w:val="23"/>
          <w:szCs w:val="23"/>
        </w:rPr>
      </w:pPr>
      <w:r>
        <w:rPr>
          <w:rFonts w:ascii="宋体" w:hAnsi="宋体" w:eastAsia="宋体" w:cs="宋体"/>
          <w:spacing w:val="6"/>
          <w:sz w:val="23"/>
          <w:szCs w:val="23"/>
        </w:rPr>
        <w:t>况下实施转委托的应当及时通报委托人，说明情况，并获得委托人的书面追认。</w:t>
      </w:r>
    </w:p>
    <w:p>
      <w:pPr>
        <w:spacing w:line="252" w:lineRule="auto"/>
        <w:rPr>
          <w:rFonts w:ascii="Arial"/>
          <w:sz w:val="21"/>
        </w:rPr>
      </w:pPr>
    </w:p>
    <w:p>
      <w:pPr>
        <w:spacing w:before="75" w:line="219" w:lineRule="auto"/>
        <w:ind w:left="643"/>
        <w:rPr>
          <w:rFonts w:ascii="宋体" w:hAnsi="宋体" w:eastAsia="宋体" w:cs="宋体"/>
          <w:sz w:val="23"/>
          <w:szCs w:val="23"/>
        </w:rPr>
      </w:pPr>
      <w:r>
        <w:rPr>
          <w:rFonts w:ascii="宋体" w:hAnsi="宋体" w:eastAsia="宋体" w:cs="宋体"/>
          <w:spacing w:val="6"/>
          <w:sz w:val="23"/>
          <w:szCs w:val="23"/>
        </w:rPr>
        <w:t>(三)代理律师对于知悉的国家秘密、委托人的商业秘密和个人隐私，负有</w:t>
      </w:r>
    </w:p>
    <w:p>
      <w:pPr>
        <w:sectPr>
          <w:footerReference r:id="rId9" w:type="default"/>
          <w:pgSz w:w="11910" w:h="16840"/>
          <w:pgMar w:top="1431" w:right="1786" w:bottom="1135" w:left="1786" w:header="0" w:footer="986" w:gutter="0"/>
          <w:cols w:space="720" w:num="1"/>
        </w:sectPr>
      </w:pPr>
    </w:p>
    <w:p>
      <w:pPr>
        <w:spacing w:before="318" w:line="630" w:lineRule="exact"/>
        <w:ind w:left="23"/>
        <w:rPr>
          <w:rFonts w:ascii="宋体" w:hAnsi="宋体" w:eastAsia="宋体" w:cs="宋体"/>
          <w:sz w:val="24"/>
          <w:szCs w:val="24"/>
        </w:rPr>
      </w:pPr>
      <w:r>
        <w:drawing>
          <wp:anchor distT="0" distB="0" distL="0" distR="0" simplePos="0" relativeHeight="251661312" behindDoc="0" locked="0" layoutInCell="0" allowOverlap="1">
            <wp:simplePos x="0" y="0"/>
            <wp:positionH relativeFrom="page">
              <wp:posOffset>1454150</wp:posOffset>
            </wp:positionH>
            <wp:positionV relativeFrom="page">
              <wp:posOffset>3536315</wp:posOffset>
            </wp:positionV>
            <wp:extent cx="4089400" cy="6350"/>
            <wp:effectExtent l="0" t="0" r="0" b="0"/>
            <wp:wrapNone/>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15"/>
                    <a:stretch>
                      <a:fillRect/>
                    </a:stretch>
                  </pic:blipFill>
                  <pic:spPr>
                    <a:xfrm>
                      <a:off x="0" y="0"/>
                      <a:ext cx="4089383" cy="6350"/>
                    </a:xfrm>
                    <a:prstGeom prst="rect">
                      <a:avLst/>
                    </a:prstGeom>
                  </pic:spPr>
                </pic:pic>
              </a:graphicData>
            </a:graphic>
          </wp:anchor>
        </w:drawing>
      </w:r>
      <w:r>
        <w:drawing>
          <wp:anchor distT="0" distB="0" distL="0" distR="0" simplePos="0" relativeHeight="251660288" behindDoc="0" locked="0" layoutInCell="0" allowOverlap="1">
            <wp:simplePos x="0" y="0"/>
            <wp:positionH relativeFrom="page">
              <wp:posOffset>1466215</wp:posOffset>
            </wp:positionH>
            <wp:positionV relativeFrom="page">
              <wp:posOffset>9619615</wp:posOffset>
            </wp:positionV>
            <wp:extent cx="4330700" cy="6350"/>
            <wp:effectExtent l="0" t="0" r="0" b="0"/>
            <wp:wrapNone/>
            <wp:docPr id="5" name="IM 5"/>
            <wp:cNvGraphicFramePr/>
            <a:graphic xmlns:a="http://schemas.openxmlformats.org/drawingml/2006/main">
              <a:graphicData uri="http://schemas.openxmlformats.org/drawingml/2006/picture">
                <pic:pic xmlns:pic="http://schemas.openxmlformats.org/drawingml/2006/picture">
                  <pic:nvPicPr>
                    <pic:cNvPr id="5" name="IM 5"/>
                    <pic:cNvPicPr/>
                  </pic:nvPicPr>
                  <pic:blipFill>
                    <a:blip r:embed="rId16"/>
                    <a:stretch>
                      <a:fillRect/>
                    </a:stretch>
                  </pic:blipFill>
                  <pic:spPr>
                    <a:xfrm>
                      <a:off x="0" y="0"/>
                      <a:ext cx="4330715" cy="6416"/>
                    </a:xfrm>
                    <a:prstGeom prst="rect">
                      <a:avLst/>
                    </a:prstGeom>
                  </pic:spPr>
                </pic:pic>
              </a:graphicData>
            </a:graphic>
          </wp:anchor>
        </w:drawing>
      </w:r>
      <w:r>
        <w:rPr>
          <w:rFonts w:ascii="宋体" w:hAnsi="宋体" w:eastAsia="宋体" w:cs="宋体"/>
          <w:spacing w:val="-6"/>
          <w:position w:val="30"/>
          <w:sz w:val="24"/>
          <w:szCs w:val="24"/>
        </w:rPr>
        <w:t>严格的保密义务，除非获得委托人的明确授权，不得为任何目的、因任何事由向</w:t>
      </w:r>
    </w:p>
    <w:p>
      <w:pPr>
        <w:spacing w:line="219" w:lineRule="auto"/>
        <w:ind w:left="23"/>
        <w:rPr>
          <w:rFonts w:ascii="宋体" w:hAnsi="宋体" w:eastAsia="宋体" w:cs="宋体"/>
          <w:sz w:val="24"/>
          <w:szCs w:val="24"/>
        </w:rPr>
      </w:pPr>
      <w:r>
        <w:rPr>
          <w:rFonts w:ascii="宋体" w:hAnsi="宋体" w:eastAsia="宋体" w:cs="宋体"/>
          <w:spacing w:val="-5"/>
          <w:sz w:val="24"/>
          <w:szCs w:val="24"/>
        </w:rPr>
        <w:t>任何第三人披露。</w:t>
      </w:r>
    </w:p>
    <w:p>
      <w:pPr>
        <w:spacing w:before="284" w:line="600" w:lineRule="exact"/>
        <w:ind w:left="633"/>
        <w:rPr>
          <w:rFonts w:ascii="宋体" w:hAnsi="宋体" w:eastAsia="宋体" w:cs="宋体"/>
          <w:sz w:val="24"/>
          <w:szCs w:val="24"/>
        </w:rPr>
      </w:pPr>
      <w:r>
        <w:rPr>
          <w:rFonts w:ascii="宋体" w:hAnsi="宋体" w:eastAsia="宋体" w:cs="宋体"/>
          <w:spacing w:val="-3"/>
          <w:position w:val="27"/>
          <w:sz w:val="24"/>
          <w:szCs w:val="24"/>
        </w:rPr>
        <w:t>(四)受托人认为委托事项违法或者委托人提出的要求超出律师执业范围或</w:t>
      </w:r>
    </w:p>
    <w:p>
      <w:pPr>
        <w:spacing w:line="218" w:lineRule="auto"/>
        <w:ind w:left="23"/>
        <w:rPr>
          <w:rFonts w:ascii="宋体" w:hAnsi="宋体" w:eastAsia="宋体" w:cs="宋体"/>
          <w:sz w:val="24"/>
          <w:szCs w:val="24"/>
        </w:rPr>
      </w:pPr>
      <w:r>
        <w:rPr>
          <w:rFonts w:ascii="宋体" w:hAnsi="宋体" w:eastAsia="宋体" w:cs="宋体"/>
          <w:spacing w:val="-3"/>
          <w:sz w:val="24"/>
          <w:szCs w:val="24"/>
        </w:rPr>
        <w:t>者不符合律师的执业规范，有权解除本合同，终</w:t>
      </w:r>
      <w:r>
        <w:rPr>
          <w:rFonts w:ascii="宋体" w:hAnsi="宋体" w:eastAsia="宋体" w:cs="宋体"/>
          <w:spacing w:val="-4"/>
          <w:sz w:val="24"/>
          <w:szCs w:val="24"/>
        </w:rPr>
        <w:t>止代理活动。</w:t>
      </w:r>
    </w:p>
    <w:p>
      <w:pPr>
        <w:spacing w:line="245" w:lineRule="auto"/>
        <w:rPr>
          <w:rFonts w:ascii="Arial"/>
          <w:sz w:val="21"/>
        </w:rPr>
      </w:pPr>
    </w:p>
    <w:p>
      <w:pPr>
        <w:spacing w:before="78" w:line="219" w:lineRule="auto"/>
        <w:ind w:left="633"/>
        <w:rPr>
          <w:rFonts w:ascii="宋体" w:hAnsi="宋体" w:eastAsia="宋体" w:cs="宋体"/>
          <w:sz w:val="24"/>
          <w:szCs w:val="24"/>
        </w:rPr>
      </w:pPr>
      <w:r>
        <w:rPr>
          <w:rFonts w:ascii="宋体" w:hAnsi="宋体" w:eastAsia="宋体" w:cs="宋体"/>
          <w:spacing w:val="2"/>
          <w:sz w:val="24"/>
          <w:szCs w:val="24"/>
        </w:rPr>
        <w:t>(五)有权依照约定收取法律服务费。</w:t>
      </w:r>
    </w:p>
    <w:p>
      <w:pPr>
        <w:spacing w:line="247" w:lineRule="auto"/>
        <w:rPr>
          <w:rFonts w:ascii="Arial"/>
          <w:sz w:val="21"/>
        </w:rPr>
      </w:pPr>
    </w:p>
    <w:p>
      <w:pPr>
        <w:spacing w:before="79" w:line="220" w:lineRule="auto"/>
        <w:ind w:left="633"/>
        <w:rPr>
          <w:rFonts w:ascii="宋体" w:hAnsi="宋体" w:eastAsia="宋体" w:cs="宋体"/>
          <w:sz w:val="24"/>
          <w:szCs w:val="24"/>
        </w:rPr>
      </w:pPr>
      <w:r>
        <w:rPr>
          <w:rFonts w:ascii="宋体" w:hAnsi="宋体" w:eastAsia="宋体" w:cs="宋体"/>
          <w:spacing w:val="-12"/>
          <w:sz w:val="24"/>
          <w:szCs w:val="24"/>
        </w:rPr>
        <w:t>(六)其他约定：</w:t>
      </w:r>
      <w:r>
        <w:rPr>
          <w:rFonts w:ascii="宋体" w:hAnsi="宋体" w:eastAsia="宋体" w:cs="宋体"/>
          <w:spacing w:val="45"/>
          <w:sz w:val="24"/>
          <w:szCs w:val="24"/>
        </w:rPr>
        <w:t xml:space="preserve"> </w:t>
      </w:r>
      <w:r>
        <w:rPr>
          <w:rFonts w:ascii="宋体" w:hAnsi="宋体" w:eastAsia="宋体" w:cs="宋体"/>
          <w:sz w:val="24"/>
          <w:szCs w:val="24"/>
          <w:u w:val="single" w:color="auto"/>
        </w:rPr>
        <w:t xml:space="preserve">                                      </w:t>
      </w:r>
    </w:p>
    <w:p>
      <w:pPr>
        <w:spacing w:line="275" w:lineRule="auto"/>
        <w:rPr>
          <w:rFonts w:ascii="Arial"/>
          <w:sz w:val="21"/>
        </w:rPr>
      </w:pPr>
    </w:p>
    <w:p>
      <w:pPr>
        <w:spacing w:line="275" w:lineRule="auto"/>
        <w:rPr>
          <w:rFonts w:ascii="Arial"/>
          <w:sz w:val="21"/>
        </w:rPr>
      </w:pPr>
    </w:p>
    <w:p>
      <w:pPr>
        <w:spacing w:line="276" w:lineRule="auto"/>
        <w:rPr>
          <w:rFonts w:ascii="Arial"/>
          <w:sz w:val="21"/>
        </w:rPr>
      </w:pPr>
    </w:p>
    <w:p>
      <w:pPr>
        <w:spacing w:before="79" w:line="219" w:lineRule="auto"/>
        <w:ind w:left="506"/>
        <w:rPr>
          <w:rFonts w:ascii="宋体" w:hAnsi="宋体" w:eastAsia="宋体" w:cs="宋体"/>
          <w:sz w:val="24"/>
          <w:szCs w:val="24"/>
        </w:rPr>
      </w:pPr>
      <w:r>
        <w:rPr>
          <w:rFonts w:ascii="宋体" w:hAnsi="宋体" w:eastAsia="宋体" w:cs="宋体"/>
          <w:b/>
          <w:bCs/>
          <w:spacing w:val="1"/>
          <w:sz w:val="24"/>
          <w:szCs w:val="24"/>
        </w:rPr>
        <w:t>第十条</w:t>
      </w:r>
      <w:r>
        <w:rPr>
          <w:rFonts w:ascii="宋体" w:hAnsi="宋体" w:eastAsia="宋体" w:cs="宋体"/>
          <w:spacing w:val="87"/>
          <w:sz w:val="24"/>
          <w:szCs w:val="24"/>
        </w:rPr>
        <w:t xml:space="preserve"> </w:t>
      </w:r>
      <w:r>
        <w:rPr>
          <w:rFonts w:ascii="宋体" w:hAnsi="宋体" w:eastAsia="宋体" w:cs="宋体"/>
          <w:b/>
          <w:bCs/>
          <w:spacing w:val="1"/>
          <w:sz w:val="24"/>
          <w:szCs w:val="24"/>
        </w:rPr>
        <w:t>违约责任</w:t>
      </w:r>
    </w:p>
    <w:p>
      <w:pPr>
        <w:spacing w:before="287" w:line="601" w:lineRule="exact"/>
        <w:ind w:left="633"/>
        <w:rPr>
          <w:rFonts w:ascii="宋体" w:hAnsi="宋体" w:eastAsia="宋体" w:cs="宋体"/>
          <w:sz w:val="24"/>
          <w:szCs w:val="24"/>
        </w:rPr>
      </w:pPr>
      <w:r>
        <w:rPr>
          <w:rFonts w:ascii="宋体" w:hAnsi="宋体" w:eastAsia="宋体" w:cs="宋体"/>
          <w:spacing w:val="-3"/>
          <w:position w:val="27"/>
          <w:sz w:val="24"/>
          <w:szCs w:val="24"/>
        </w:rPr>
        <w:t>(一)本合同履行期间，任何一方均有解除本合同的权利，但造成对方损失</w:t>
      </w:r>
    </w:p>
    <w:p>
      <w:pPr>
        <w:spacing w:before="1" w:line="219" w:lineRule="auto"/>
        <w:ind w:left="23"/>
        <w:rPr>
          <w:rFonts w:ascii="宋体" w:hAnsi="宋体" w:eastAsia="宋体" w:cs="宋体"/>
          <w:sz w:val="24"/>
          <w:szCs w:val="24"/>
        </w:rPr>
      </w:pPr>
      <w:r>
        <w:rPr>
          <w:rFonts w:ascii="宋体" w:hAnsi="宋体" w:eastAsia="宋体" w:cs="宋体"/>
          <w:spacing w:val="-6"/>
          <w:sz w:val="24"/>
          <w:szCs w:val="24"/>
        </w:rPr>
        <w:t>的应当承担赔偿责任。</w:t>
      </w:r>
    </w:p>
    <w:p>
      <w:pPr>
        <w:spacing w:before="314" w:line="600" w:lineRule="exact"/>
        <w:ind w:left="633"/>
        <w:rPr>
          <w:rFonts w:ascii="宋体" w:hAnsi="宋体" w:eastAsia="宋体" w:cs="宋体"/>
          <w:sz w:val="24"/>
          <w:szCs w:val="24"/>
        </w:rPr>
      </w:pPr>
      <w:r>
        <w:rPr>
          <w:rFonts w:ascii="宋体" w:hAnsi="宋体" w:eastAsia="宋体" w:cs="宋体"/>
          <w:spacing w:val="-3"/>
          <w:position w:val="27"/>
          <w:sz w:val="24"/>
          <w:szCs w:val="24"/>
        </w:rPr>
        <w:t>(二)乙方应参加河南省律师协会统一投保的职业风险责任保险，在保险范</w:t>
      </w:r>
    </w:p>
    <w:p>
      <w:pPr>
        <w:spacing w:line="218" w:lineRule="auto"/>
        <w:ind w:left="23"/>
        <w:rPr>
          <w:rFonts w:ascii="宋体" w:hAnsi="宋体" w:eastAsia="宋体" w:cs="宋体"/>
          <w:sz w:val="24"/>
          <w:szCs w:val="24"/>
        </w:rPr>
      </w:pPr>
      <w:r>
        <w:rPr>
          <w:rFonts w:ascii="宋体" w:hAnsi="宋体" w:eastAsia="宋体" w:cs="宋体"/>
          <w:spacing w:val="-4"/>
          <w:sz w:val="24"/>
          <w:szCs w:val="24"/>
        </w:rPr>
        <w:t>围内对乙方律师履行本合同过程中因过错给委托人造成的损失承担赔偿责任。</w:t>
      </w:r>
    </w:p>
    <w:p>
      <w:pPr>
        <w:spacing w:before="317" w:line="600" w:lineRule="exact"/>
        <w:ind w:left="633"/>
        <w:rPr>
          <w:rFonts w:ascii="宋体" w:hAnsi="宋体" w:eastAsia="宋体" w:cs="宋体"/>
          <w:sz w:val="24"/>
          <w:szCs w:val="24"/>
        </w:rPr>
      </w:pPr>
      <w:r>
        <w:rPr>
          <w:rFonts w:ascii="宋体" w:hAnsi="宋体" w:eastAsia="宋体" w:cs="宋体"/>
          <w:spacing w:val="-3"/>
          <w:position w:val="27"/>
          <w:sz w:val="24"/>
          <w:szCs w:val="24"/>
        </w:rPr>
        <w:t>(三)委托人未向乙方通报和协商，私自与对方当事人达成调解、和解或撤</w:t>
      </w:r>
    </w:p>
    <w:p>
      <w:pPr>
        <w:spacing w:line="219" w:lineRule="auto"/>
        <w:ind w:left="23"/>
        <w:rPr>
          <w:rFonts w:ascii="宋体" w:hAnsi="宋体" w:eastAsia="宋体" w:cs="宋体"/>
          <w:sz w:val="24"/>
          <w:szCs w:val="24"/>
        </w:rPr>
      </w:pPr>
      <w:r>
        <w:rPr>
          <w:rFonts w:ascii="宋体" w:hAnsi="宋体" w:eastAsia="宋体" w:cs="宋体"/>
          <w:spacing w:val="2"/>
          <w:sz w:val="24"/>
          <w:szCs w:val="24"/>
        </w:rPr>
        <w:t>回起(上、申)诉或仲裁申请的，应当按以下标准及条件支付代理费用：</w:t>
      </w:r>
    </w:p>
    <w:p>
      <w:pPr>
        <w:spacing w:before="314" w:line="219" w:lineRule="auto"/>
        <w:ind w:left="503"/>
        <w:rPr>
          <w:rFonts w:ascii="宋体" w:hAnsi="宋体" w:eastAsia="宋体" w:cs="宋体"/>
          <w:sz w:val="24"/>
          <w:szCs w:val="24"/>
        </w:rPr>
      </w:pPr>
      <w:r>
        <w:rPr>
          <w:rFonts w:ascii="宋体" w:hAnsi="宋体" w:eastAsia="宋体" w:cs="宋体"/>
          <w:spacing w:val="-4"/>
          <w:sz w:val="24"/>
          <w:szCs w:val="24"/>
        </w:rPr>
        <w:t>1.本合同约定代理目标实现的，仍应支付全部代理</w:t>
      </w:r>
      <w:r>
        <w:rPr>
          <w:rFonts w:ascii="宋体" w:hAnsi="宋体" w:eastAsia="宋体" w:cs="宋体"/>
          <w:spacing w:val="-5"/>
          <w:sz w:val="24"/>
          <w:szCs w:val="24"/>
        </w:rPr>
        <w:t>费用。</w:t>
      </w:r>
    </w:p>
    <w:p>
      <w:pPr>
        <w:spacing w:before="317" w:line="460" w:lineRule="auto"/>
        <w:ind w:left="23" w:right="112" w:firstLine="480"/>
        <w:rPr>
          <w:rFonts w:ascii="宋体" w:hAnsi="宋体" w:eastAsia="宋体" w:cs="宋体"/>
          <w:sz w:val="24"/>
          <w:szCs w:val="24"/>
        </w:rPr>
      </w:pPr>
      <w:r>
        <w:rPr>
          <w:rFonts w:ascii="宋体" w:hAnsi="宋体" w:eastAsia="宋体" w:cs="宋体"/>
          <w:spacing w:val="-2"/>
          <w:sz w:val="24"/>
          <w:szCs w:val="24"/>
        </w:rPr>
        <w:t>2.本合同约定代理目标没有实现，但律师已经完成</w:t>
      </w:r>
      <w:r>
        <w:rPr>
          <w:rFonts w:ascii="宋体" w:hAnsi="宋体" w:eastAsia="宋体" w:cs="宋体"/>
          <w:spacing w:val="-3"/>
          <w:sz w:val="24"/>
          <w:szCs w:val="24"/>
        </w:rPr>
        <w:t>实质性工作(如参加过庭</w:t>
      </w:r>
      <w:r>
        <w:rPr>
          <w:rFonts w:ascii="宋体" w:hAnsi="宋体" w:eastAsia="宋体" w:cs="宋体"/>
          <w:sz w:val="24"/>
          <w:szCs w:val="24"/>
        </w:rPr>
        <w:t xml:space="preserve"> </w:t>
      </w:r>
      <w:r>
        <w:rPr>
          <w:rFonts w:ascii="宋体" w:hAnsi="宋体" w:eastAsia="宋体" w:cs="宋体"/>
          <w:spacing w:val="-6"/>
          <w:sz w:val="24"/>
          <w:szCs w:val="24"/>
        </w:rPr>
        <w:t>审、提交证据目录、出具完备法律意见等对案件结果产生直接影响的诉讼或仲裁</w:t>
      </w:r>
    </w:p>
    <w:p>
      <w:pPr>
        <w:spacing w:line="216" w:lineRule="auto"/>
        <w:ind w:left="23"/>
        <w:rPr>
          <w:rFonts w:ascii="宋体" w:hAnsi="宋体" w:eastAsia="宋体" w:cs="宋体"/>
          <w:sz w:val="24"/>
          <w:szCs w:val="24"/>
        </w:rPr>
      </w:pPr>
      <w:r>
        <w:rPr>
          <w:rFonts w:ascii="宋体" w:hAnsi="宋体" w:eastAsia="宋体" w:cs="宋体"/>
          <w:sz w:val="24"/>
          <w:szCs w:val="24"/>
        </w:rPr>
        <w:t>行为),按乙方律所备案的收费标准的最低标准减半收取。</w:t>
      </w:r>
    </w:p>
    <w:p>
      <w:pPr>
        <w:spacing w:line="242" w:lineRule="auto"/>
        <w:rPr>
          <w:rFonts w:ascii="Arial"/>
          <w:sz w:val="21"/>
        </w:rPr>
      </w:pPr>
    </w:p>
    <w:p>
      <w:pPr>
        <w:spacing w:before="79" w:line="600" w:lineRule="exact"/>
        <w:ind w:left="503"/>
        <w:rPr>
          <w:rFonts w:ascii="宋体" w:hAnsi="宋体" w:eastAsia="宋体" w:cs="宋体"/>
          <w:sz w:val="24"/>
          <w:szCs w:val="24"/>
        </w:rPr>
      </w:pPr>
      <w:r>
        <w:rPr>
          <w:rFonts w:ascii="宋体" w:hAnsi="宋体" w:eastAsia="宋体" w:cs="宋体"/>
          <w:spacing w:val="1"/>
          <w:position w:val="27"/>
          <w:sz w:val="24"/>
          <w:szCs w:val="24"/>
        </w:rPr>
        <w:t>3.本合同约定的代理目标没有实现且律师未开展实质性工作的，按件收取</w:t>
      </w:r>
    </w:p>
    <w:p>
      <w:pPr>
        <w:spacing w:line="218" w:lineRule="auto"/>
        <w:ind w:left="23"/>
        <w:rPr>
          <w:rFonts w:ascii="宋体" w:hAnsi="宋体" w:eastAsia="宋体" w:cs="宋体"/>
          <w:sz w:val="24"/>
          <w:szCs w:val="24"/>
        </w:rPr>
      </w:pPr>
      <w:r>
        <w:rPr>
          <w:rFonts w:ascii="宋体" w:hAnsi="宋体" w:eastAsia="宋体" w:cs="宋体"/>
          <w:spacing w:val="-6"/>
          <w:sz w:val="24"/>
          <w:szCs w:val="24"/>
        </w:rPr>
        <w:t>元的成本费用。</w:t>
      </w:r>
    </w:p>
    <w:p>
      <w:pPr>
        <w:spacing w:before="317" w:line="219" w:lineRule="auto"/>
        <w:ind w:left="503"/>
        <w:rPr>
          <w:rFonts w:ascii="宋体" w:hAnsi="宋体" w:eastAsia="宋体" w:cs="宋体"/>
          <w:sz w:val="24"/>
          <w:szCs w:val="24"/>
        </w:rPr>
      </w:pPr>
      <w:r>
        <w:rPr>
          <w:rFonts w:ascii="宋体" w:hAnsi="宋体" w:eastAsia="宋体" w:cs="宋体"/>
          <w:spacing w:val="-21"/>
          <w:sz w:val="24"/>
          <w:szCs w:val="24"/>
        </w:rPr>
        <w:t>4.其他标准及条件：</w:t>
      </w:r>
      <w:r>
        <w:rPr>
          <w:rFonts w:ascii="宋体" w:hAnsi="宋体" w:eastAsia="宋体" w:cs="宋体"/>
          <w:spacing w:val="48"/>
          <w:sz w:val="24"/>
          <w:szCs w:val="24"/>
        </w:rPr>
        <w:t xml:space="preserve"> </w:t>
      </w:r>
      <w:r>
        <w:rPr>
          <w:rFonts w:ascii="宋体" w:hAnsi="宋体" w:eastAsia="宋体" w:cs="宋体"/>
          <w:sz w:val="24"/>
          <w:szCs w:val="24"/>
          <w:u w:val="single" w:color="auto"/>
        </w:rPr>
        <w:t xml:space="preserve">                                         </w:t>
      </w:r>
    </w:p>
    <w:p>
      <w:pPr>
        <w:spacing w:before="316" w:line="220" w:lineRule="auto"/>
        <w:ind w:left="683"/>
        <w:rPr>
          <w:rFonts w:ascii="宋体" w:hAnsi="宋体" w:eastAsia="宋体" w:cs="宋体"/>
          <w:sz w:val="24"/>
          <w:szCs w:val="24"/>
        </w:rPr>
      </w:pPr>
      <w:r>
        <w:rPr>
          <w:rFonts w:ascii="宋体" w:hAnsi="宋体" w:eastAsia="宋体" w:cs="宋体"/>
          <w:spacing w:val="-12"/>
          <w:sz w:val="24"/>
          <w:szCs w:val="24"/>
        </w:rPr>
        <w:t>(四)其他约定：</w:t>
      </w:r>
      <w:r>
        <w:rPr>
          <w:rFonts w:ascii="宋体" w:hAnsi="宋体" w:eastAsia="宋体" w:cs="宋体"/>
          <w:spacing w:val="34"/>
          <w:sz w:val="24"/>
          <w:szCs w:val="24"/>
        </w:rPr>
        <w:t xml:space="preserve"> </w:t>
      </w:r>
      <w:r>
        <w:rPr>
          <w:rFonts w:ascii="宋体" w:hAnsi="宋体" w:eastAsia="宋体" w:cs="宋体"/>
          <w:sz w:val="24"/>
          <w:szCs w:val="24"/>
          <w:u w:val="single" w:color="auto"/>
        </w:rPr>
        <w:t xml:space="preserve">                                         </w:t>
      </w:r>
    </w:p>
    <w:p>
      <w:pPr>
        <w:sectPr>
          <w:footerReference r:id="rId10" w:type="default"/>
          <w:pgSz w:w="11910" w:h="16840"/>
          <w:pgMar w:top="1431" w:right="1786" w:bottom="1145" w:left="1786" w:header="0" w:footer="996" w:gutter="0"/>
          <w:cols w:space="720" w:num="1"/>
        </w:sectPr>
      </w:pPr>
    </w:p>
    <w:p>
      <w:pPr>
        <w:spacing w:line="285" w:lineRule="auto"/>
        <w:rPr>
          <w:rFonts w:ascii="Arial"/>
          <w:sz w:val="21"/>
        </w:rPr>
      </w:pPr>
      <w:r>
        <w:drawing>
          <wp:anchor distT="0" distB="0" distL="0" distR="0" simplePos="0" relativeHeight="251662336" behindDoc="0" locked="0" layoutInCell="0" allowOverlap="1">
            <wp:simplePos x="0" y="0"/>
            <wp:positionH relativeFrom="page">
              <wp:posOffset>1409700</wp:posOffset>
            </wp:positionH>
            <wp:positionV relativeFrom="page">
              <wp:posOffset>4692650</wp:posOffset>
            </wp:positionV>
            <wp:extent cx="4565650" cy="6350"/>
            <wp:effectExtent l="0" t="0" r="0" b="0"/>
            <wp:wrapNone/>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17"/>
                    <a:stretch>
                      <a:fillRect/>
                    </a:stretch>
                  </pic:blipFill>
                  <pic:spPr>
                    <a:xfrm>
                      <a:off x="0" y="0"/>
                      <a:ext cx="4565616" cy="6350"/>
                    </a:xfrm>
                    <a:prstGeom prst="rect">
                      <a:avLst/>
                    </a:prstGeom>
                  </pic:spPr>
                </pic:pic>
              </a:graphicData>
            </a:graphic>
          </wp:anchor>
        </w:drawing>
      </w:r>
    </w:p>
    <w:p>
      <w:pPr>
        <w:spacing w:before="78" w:line="219" w:lineRule="auto"/>
        <w:ind w:left="473"/>
        <w:rPr>
          <w:rFonts w:ascii="宋体" w:hAnsi="宋体" w:eastAsia="宋体" w:cs="宋体"/>
          <w:sz w:val="24"/>
          <w:szCs w:val="24"/>
        </w:rPr>
      </w:pPr>
      <w:r>
        <w:rPr>
          <w:rFonts w:ascii="宋体" w:hAnsi="宋体" w:eastAsia="宋体" w:cs="宋体"/>
          <w:b/>
          <w:bCs/>
          <w:spacing w:val="11"/>
          <w:sz w:val="24"/>
          <w:szCs w:val="24"/>
        </w:rPr>
        <w:t>第十一条不可抗力</w:t>
      </w:r>
    </w:p>
    <w:p>
      <w:pPr>
        <w:spacing w:before="298" w:line="462" w:lineRule="auto"/>
        <w:ind w:right="143" w:firstLine="470"/>
        <w:jc w:val="both"/>
        <w:rPr>
          <w:rFonts w:ascii="宋体" w:hAnsi="宋体" w:eastAsia="宋体" w:cs="宋体"/>
          <w:sz w:val="24"/>
          <w:szCs w:val="24"/>
        </w:rPr>
      </w:pPr>
      <w:r>
        <w:rPr>
          <w:rFonts w:ascii="宋体" w:hAnsi="宋体" w:eastAsia="宋体" w:cs="宋体"/>
          <w:spacing w:val="-6"/>
          <w:sz w:val="24"/>
          <w:szCs w:val="24"/>
        </w:rPr>
        <w:t>本合同履行期间任何一方遭遇不可抗力事件，致使无法履行合同义务的，其</w:t>
      </w:r>
      <w:r>
        <w:rPr>
          <w:rFonts w:ascii="宋体" w:hAnsi="宋体" w:eastAsia="宋体" w:cs="宋体"/>
          <w:spacing w:val="17"/>
          <w:sz w:val="24"/>
          <w:szCs w:val="24"/>
        </w:rPr>
        <w:t xml:space="preserve"> </w:t>
      </w:r>
      <w:r>
        <w:rPr>
          <w:rFonts w:ascii="宋体" w:hAnsi="宋体" w:eastAsia="宋体" w:cs="宋体"/>
          <w:spacing w:val="-5"/>
          <w:sz w:val="24"/>
          <w:szCs w:val="24"/>
        </w:rPr>
        <w:t>不履行合同的责任应予免除或者经双方协商一</w:t>
      </w:r>
      <w:r>
        <w:rPr>
          <w:rFonts w:ascii="宋体" w:hAnsi="宋体" w:eastAsia="宋体" w:cs="宋体"/>
          <w:spacing w:val="-6"/>
          <w:sz w:val="24"/>
          <w:szCs w:val="24"/>
        </w:rPr>
        <w:t>致后对履行期限予以顺延，或者对</w:t>
      </w:r>
    </w:p>
    <w:p>
      <w:pPr>
        <w:spacing w:line="220" w:lineRule="auto"/>
        <w:rPr>
          <w:rFonts w:ascii="宋体" w:hAnsi="宋体" w:eastAsia="宋体" w:cs="宋体"/>
          <w:sz w:val="24"/>
          <w:szCs w:val="24"/>
        </w:rPr>
      </w:pPr>
      <w:r>
        <w:rPr>
          <w:rFonts w:ascii="宋体" w:hAnsi="宋体" w:eastAsia="宋体" w:cs="宋体"/>
          <w:spacing w:val="-5"/>
          <w:sz w:val="24"/>
          <w:szCs w:val="24"/>
        </w:rPr>
        <w:t>履行方式予以变更。</w:t>
      </w:r>
    </w:p>
    <w:p>
      <w:pPr>
        <w:rPr>
          <w:rFonts w:ascii="Arial"/>
          <w:sz w:val="21"/>
        </w:rPr>
      </w:pPr>
    </w:p>
    <w:p>
      <w:pPr>
        <w:spacing w:before="78" w:line="219" w:lineRule="auto"/>
        <w:ind w:left="473"/>
        <w:rPr>
          <w:rFonts w:ascii="宋体" w:hAnsi="宋体" w:eastAsia="宋体" w:cs="宋体"/>
          <w:sz w:val="24"/>
          <w:szCs w:val="24"/>
        </w:rPr>
      </w:pPr>
      <w:r>
        <w:rPr>
          <w:rFonts w:ascii="宋体" w:hAnsi="宋体" w:eastAsia="宋体" w:cs="宋体"/>
          <w:b/>
          <w:bCs/>
          <w:sz w:val="24"/>
          <w:szCs w:val="24"/>
        </w:rPr>
        <w:t>第十二条</w:t>
      </w:r>
      <w:r>
        <w:rPr>
          <w:rFonts w:ascii="宋体" w:hAnsi="宋体" w:eastAsia="宋体" w:cs="宋体"/>
          <w:spacing w:val="98"/>
          <w:sz w:val="24"/>
          <w:szCs w:val="24"/>
        </w:rPr>
        <w:t xml:space="preserve"> </w:t>
      </w:r>
      <w:r>
        <w:rPr>
          <w:rFonts w:ascii="宋体" w:hAnsi="宋体" w:eastAsia="宋体" w:cs="宋体"/>
          <w:b/>
          <w:bCs/>
          <w:sz w:val="24"/>
          <w:szCs w:val="24"/>
        </w:rPr>
        <w:t>争议的解决</w:t>
      </w:r>
    </w:p>
    <w:p>
      <w:pPr>
        <w:spacing w:before="296" w:line="462" w:lineRule="auto"/>
        <w:ind w:right="143" w:firstLine="470"/>
        <w:jc w:val="both"/>
        <w:rPr>
          <w:rFonts w:ascii="宋体" w:hAnsi="宋体" w:eastAsia="宋体" w:cs="宋体"/>
          <w:sz w:val="24"/>
          <w:szCs w:val="24"/>
        </w:rPr>
      </w:pPr>
      <w:r>
        <w:rPr>
          <w:rFonts w:ascii="宋体" w:hAnsi="宋体" w:eastAsia="宋体" w:cs="宋体"/>
          <w:spacing w:val="-6"/>
          <w:sz w:val="24"/>
          <w:szCs w:val="24"/>
        </w:rPr>
        <w:t>本合同生效后，凡与本合同的订立、解释、履行等有关的争议，双方应尽可</w:t>
      </w:r>
      <w:r>
        <w:rPr>
          <w:rFonts w:ascii="宋体" w:hAnsi="宋体" w:eastAsia="宋体" w:cs="宋体"/>
          <w:spacing w:val="17"/>
          <w:sz w:val="24"/>
          <w:szCs w:val="24"/>
        </w:rPr>
        <w:t xml:space="preserve"> </w:t>
      </w:r>
      <w:r>
        <w:rPr>
          <w:rFonts w:ascii="宋体" w:hAnsi="宋体" w:eastAsia="宋体" w:cs="宋体"/>
          <w:spacing w:val="3"/>
          <w:sz w:val="24"/>
          <w:szCs w:val="24"/>
        </w:rPr>
        <w:t>能协商解决；协商不能解决的，任何一方均可</w:t>
      </w:r>
      <w:r>
        <w:rPr>
          <w:rFonts w:ascii="宋体" w:hAnsi="宋体" w:eastAsia="宋体" w:cs="宋体"/>
          <w:spacing w:val="2"/>
          <w:sz w:val="24"/>
          <w:szCs w:val="24"/>
        </w:rPr>
        <w:t>将争议提交本合同签订地(***)</w:t>
      </w:r>
    </w:p>
    <w:p>
      <w:pPr>
        <w:spacing w:line="218" w:lineRule="auto"/>
        <w:rPr>
          <w:rFonts w:ascii="宋体" w:hAnsi="宋体" w:eastAsia="宋体" w:cs="宋体"/>
          <w:sz w:val="24"/>
          <w:szCs w:val="24"/>
        </w:rPr>
      </w:pPr>
      <w:r>
        <w:rPr>
          <w:rFonts w:ascii="宋体" w:hAnsi="宋体" w:eastAsia="宋体" w:cs="宋体"/>
          <w:spacing w:val="1"/>
          <w:sz w:val="24"/>
          <w:szCs w:val="24"/>
        </w:rPr>
        <w:t>人民法院/***仲裁委员会进行裁决。</w:t>
      </w:r>
    </w:p>
    <w:p>
      <w:pPr>
        <w:spacing w:before="313" w:line="219" w:lineRule="auto"/>
        <w:ind w:left="473"/>
        <w:rPr>
          <w:rFonts w:ascii="宋体" w:hAnsi="宋体" w:eastAsia="宋体" w:cs="宋体"/>
          <w:sz w:val="24"/>
          <w:szCs w:val="24"/>
        </w:rPr>
      </w:pPr>
      <w:r>
        <w:rPr>
          <w:rFonts w:ascii="宋体" w:hAnsi="宋体" w:eastAsia="宋体" w:cs="宋体"/>
          <w:b/>
          <w:bCs/>
          <w:spacing w:val="-3"/>
          <w:sz w:val="24"/>
          <w:szCs w:val="24"/>
        </w:rPr>
        <w:t>第十三条</w:t>
      </w:r>
      <w:r>
        <w:rPr>
          <w:rFonts w:ascii="宋体" w:hAnsi="宋体" w:eastAsia="宋体" w:cs="宋体"/>
          <w:spacing w:val="102"/>
          <w:sz w:val="24"/>
          <w:szCs w:val="24"/>
        </w:rPr>
        <w:t xml:space="preserve"> </w:t>
      </w:r>
      <w:r>
        <w:rPr>
          <w:rFonts w:ascii="宋体" w:hAnsi="宋体" w:eastAsia="宋体" w:cs="宋体"/>
          <w:b/>
          <w:bCs/>
          <w:spacing w:val="-3"/>
          <w:sz w:val="24"/>
          <w:szCs w:val="24"/>
        </w:rPr>
        <w:t>其他约定</w:t>
      </w:r>
      <w:r>
        <w:rPr>
          <w:rFonts w:ascii="宋体" w:hAnsi="宋体" w:eastAsia="宋体" w:cs="宋体"/>
          <w:spacing w:val="-103"/>
          <w:sz w:val="24"/>
          <w:szCs w:val="24"/>
        </w:rPr>
        <w:t xml:space="preserve"> </w:t>
      </w:r>
      <w:r>
        <w:rPr>
          <w:rFonts w:ascii="宋体" w:hAnsi="宋体" w:eastAsia="宋体" w:cs="宋体"/>
          <w:sz w:val="24"/>
          <w:szCs w:val="24"/>
          <w:u w:val="single" w:color="auto"/>
        </w:rPr>
        <w:t xml:space="preserve">                                      </w:t>
      </w:r>
    </w:p>
    <w:p>
      <w:pPr>
        <w:spacing w:line="280" w:lineRule="auto"/>
        <w:rPr>
          <w:rFonts w:ascii="Arial"/>
          <w:sz w:val="21"/>
        </w:rPr>
      </w:pPr>
    </w:p>
    <w:p>
      <w:pPr>
        <w:spacing w:line="280" w:lineRule="auto"/>
        <w:rPr>
          <w:rFonts w:ascii="Arial"/>
          <w:sz w:val="21"/>
        </w:rPr>
      </w:pPr>
    </w:p>
    <w:p>
      <w:pPr>
        <w:spacing w:line="280" w:lineRule="auto"/>
        <w:rPr>
          <w:rFonts w:ascii="Arial"/>
          <w:sz w:val="21"/>
        </w:rPr>
      </w:pPr>
    </w:p>
    <w:p>
      <w:pPr>
        <w:spacing w:before="79" w:line="219" w:lineRule="auto"/>
        <w:ind w:left="473"/>
        <w:rPr>
          <w:rFonts w:ascii="宋体" w:hAnsi="宋体" w:eastAsia="宋体" w:cs="宋体"/>
          <w:sz w:val="24"/>
          <w:szCs w:val="24"/>
        </w:rPr>
      </w:pPr>
      <w:r>
        <w:rPr>
          <w:rFonts w:ascii="宋体" w:hAnsi="宋体" w:eastAsia="宋体" w:cs="宋体"/>
          <w:b/>
          <w:bCs/>
          <w:spacing w:val="18"/>
          <w:sz w:val="24"/>
          <w:szCs w:val="24"/>
        </w:rPr>
        <w:t>第十四条附则</w:t>
      </w:r>
    </w:p>
    <w:p>
      <w:pPr>
        <w:spacing w:before="299" w:line="600" w:lineRule="exact"/>
        <w:ind w:left="590"/>
        <w:rPr>
          <w:rFonts w:ascii="宋体" w:hAnsi="宋体" w:eastAsia="宋体" w:cs="宋体"/>
          <w:sz w:val="24"/>
          <w:szCs w:val="24"/>
        </w:rPr>
      </w:pPr>
      <w:r>
        <w:rPr>
          <w:rFonts w:ascii="宋体" w:hAnsi="宋体" w:eastAsia="宋体" w:cs="宋体"/>
          <w:spacing w:val="-2"/>
          <w:position w:val="27"/>
          <w:sz w:val="24"/>
          <w:szCs w:val="24"/>
        </w:rPr>
        <w:t>(一)本合同履行期间，双方就乙方承办律师的代理权限或者代理范围所达</w:t>
      </w:r>
    </w:p>
    <w:p>
      <w:pPr>
        <w:spacing w:before="1" w:line="218" w:lineRule="auto"/>
        <w:rPr>
          <w:rFonts w:ascii="宋体" w:hAnsi="宋体" w:eastAsia="宋体" w:cs="宋体"/>
          <w:sz w:val="24"/>
          <w:szCs w:val="24"/>
        </w:rPr>
      </w:pPr>
      <w:r>
        <w:rPr>
          <w:rFonts w:ascii="宋体" w:hAnsi="宋体" w:eastAsia="宋体" w:cs="宋体"/>
          <w:spacing w:val="-4"/>
          <w:sz w:val="24"/>
          <w:szCs w:val="24"/>
        </w:rPr>
        <w:t>成的新的协议或往来函电，构成本合同的组成部分。</w:t>
      </w:r>
    </w:p>
    <w:p>
      <w:pPr>
        <w:spacing w:before="316" w:line="600" w:lineRule="exact"/>
        <w:ind w:left="590"/>
        <w:rPr>
          <w:rFonts w:ascii="宋体" w:hAnsi="宋体" w:eastAsia="宋体" w:cs="宋体"/>
          <w:sz w:val="24"/>
          <w:szCs w:val="24"/>
        </w:rPr>
      </w:pPr>
      <w:r>
        <w:rPr>
          <w:rFonts w:ascii="宋体" w:hAnsi="宋体" w:eastAsia="宋体" w:cs="宋体"/>
          <w:spacing w:val="-2"/>
          <w:position w:val="27"/>
          <w:sz w:val="24"/>
          <w:szCs w:val="24"/>
        </w:rPr>
        <w:t>(二)本合同履行期间，双方就乙方承办律师的代理费用和其他有关费用所</w:t>
      </w:r>
    </w:p>
    <w:p>
      <w:pPr>
        <w:spacing w:line="218" w:lineRule="auto"/>
        <w:rPr>
          <w:rFonts w:ascii="宋体" w:hAnsi="宋体" w:eastAsia="宋体" w:cs="宋体"/>
          <w:sz w:val="24"/>
          <w:szCs w:val="24"/>
        </w:rPr>
      </w:pPr>
      <w:r>
        <w:rPr>
          <w:rFonts w:ascii="宋体" w:hAnsi="宋体" w:eastAsia="宋体" w:cs="宋体"/>
          <w:spacing w:val="-4"/>
          <w:sz w:val="24"/>
          <w:szCs w:val="24"/>
        </w:rPr>
        <w:t>达成的新的协议或往来函电，构成本合同的组成部分。</w:t>
      </w:r>
    </w:p>
    <w:p>
      <w:pPr>
        <w:spacing w:before="316" w:line="219" w:lineRule="auto"/>
        <w:ind w:left="590"/>
        <w:rPr>
          <w:rFonts w:ascii="宋体" w:hAnsi="宋体" w:eastAsia="宋体" w:cs="宋体"/>
          <w:sz w:val="24"/>
          <w:szCs w:val="24"/>
        </w:rPr>
      </w:pPr>
      <w:r>
        <w:rPr>
          <w:rFonts w:ascii="宋体" w:hAnsi="宋体" w:eastAsia="宋体" w:cs="宋体"/>
          <w:spacing w:val="1"/>
          <w:sz w:val="24"/>
          <w:szCs w:val="24"/>
        </w:rPr>
        <w:t>(三)本合同自双方签字或盖章之日起成立并生效。</w:t>
      </w:r>
    </w:p>
    <w:p>
      <w:pPr>
        <w:spacing w:before="315" w:line="219" w:lineRule="auto"/>
        <w:ind w:left="590"/>
        <w:rPr>
          <w:rFonts w:ascii="宋体" w:hAnsi="宋体" w:eastAsia="宋体" w:cs="宋体"/>
          <w:sz w:val="24"/>
          <w:szCs w:val="24"/>
        </w:rPr>
      </w:pPr>
      <w:r>
        <w:rPr>
          <w:rFonts w:ascii="宋体" w:hAnsi="宋体" w:eastAsia="宋体" w:cs="宋体"/>
          <w:spacing w:val="1"/>
          <w:sz w:val="24"/>
          <w:szCs w:val="24"/>
        </w:rPr>
        <w:t>(四)本合同一式四份，甲、乙双方各执二份</w:t>
      </w:r>
      <w:r>
        <w:rPr>
          <w:rFonts w:ascii="宋体" w:hAnsi="宋体" w:eastAsia="宋体" w:cs="宋体"/>
          <w:sz w:val="24"/>
          <w:szCs w:val="24"/>
        </w:rPr>
        <w:t>。</w:t>
      </w: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before="78" w:line="227" w:lineRule="auto"/>
        <w:ind w:left="473"/>
        <w:rPr>
          <w:rFonts w:ascii="宋体" w:hAnsi="宋体" w:eastAsia="宋体" w:cs="宋体"/>
          <w:sz w:val="24"/>
          <w:szCs w:val="24"/>
        </w:rPr>
      </w:pPr>
      <w:r>
        <w:rPr>
          <w:rFonts w:ascii="宋体" w:hAnsi="宋体" w:eastAsia="宋体" w:cs="宋体"/>
          <w:b/>
          <w:bCs/>
          <w:spacing w:val="1"/>
          <w:position w:val="-1"/>
          <w:sz w:val="24"/>
          <w:szCs w:val="24"/>
        </w:rPr>
        <w:t>甲方：**公司(个人)</w:t>
      </w:r>
      <w:r>
        <w:rPr>
          <w:rFonts w:ascii="宋体" w:hAnsi="宋体" w:eastAsia="宋体" w:cs="宋体"/>
          <w:spacing w:val="6"/>
          <w:position w:val="-1"/>
          <w:sz w:val="24"/>
          <w:szCs w:val="24"/>
        </w:rPr>
        <w:t xml:space="preserve">                  </w:t>
      </w:r>
      <w:r>
        <w:rPr>
          <w:rFonts w:ascii="宋体" w:hAnsi="宋体" w:eastAsia="宋体" w:cs="宋体"/>
          <w:b/>
          <w:bCs/>
          <w:spacing w:val="1"/>
          <w:sz w:val="24"/>
          <w:szCs w:val="24"/>
        </w:rPr>
        <w:t>乙方：河南**律师事务所</w:t>
      </w:r>
    </w:p>
    <w:p>
      <w:pPr>
        <w:spacing w:before="308" w:line="227" w:lineRule="auto"/>
        <w:ind w:left="470"/>
        <w:rPr>
          <w:rFonts w:ascii="宋体" w:hAnsi="宋体" w:eastAsia="宋体" w:cs="宋体"/>
          <w:sz w:val="24"/>
          <w:szCs w:val="24"/>
        </w:rPr>
      </w:pPr>
      <w:r>
        <w:rPr>
          <w:rFonts w:ascii="宋体" w:hAnsi="宋体" w:eastAsia="宋体" w:cs="宋体"/>
          <w:spacing w:val="-20"/>
          <w:sz w:val="24"/>
          <w:szCs w:val="24"/>
        </w:rPr>
        <w:t>授权代表：</w:t>
      </w:r>
      <w:r>
        <w:rPr>
          <w:rFonts w:ascii="宋体" w:hAnsi="宋体" w:eastAsia="宋体" w:cs="宋体"/>
          <w:spacing w:val="3"/>
          <w:sz w:val="24"/>
          <w:szCs w:val="24"/>
        </w:rPr>
        <w:t xml:space="preserve">                                </w:t>
      </w:r>
      <w:r>
        <w:rPr>
          <w:rFonts w:ascii="宋体" w:hAnsi="宋体" w:eastAsia="宋体" w:cs="宋体"/>
          <w:spacing w:val="-20"/>
          <w:sz w:val="24"/>
          <w:szCs w:val="24"/>
        </w:rPr>
        <w:t>授权代表：</w:t>
      </w:r>
    </w:p>
    <w:p>
      <w:pPr>
        <w:spacing w:line="273" w:lineRule="auto"/>
        <w:rPr>
          <w:rFonts w:ascii="Arial"/>
          <w:sz w:val="21"/>
        </w:rPr>
      </w:pPr>
    </w:p>
    <w:p>
      <w:pPr>
        <w:spacing w:line="274" w:lineRule="auto"/>
        <w:rPr>
          <w:rFonts w:ascii="Arial"/>
          <w:sz w:val="21"/>
        </w:rPr>
      </w:pPr>
    </w:p>
    <w:p>
      <w:pPr>
        <w:spacing w:line="274" w:lineRule="auto"/>
        <w:rPr>
          <w:rFonts w:ascii="Arial"/>
          <w:sz w:val="21"/>
        </w:rPr>
      </w:pPr>
    </w:p>
    <w:p>
      <w:pPr>
        <w:spacing w:before="79" w:line="227" w:lineRule="auto"/>
        <w:ind w:left="470"/>
        <w:sectPr>
          <w:footerReference r:id="rId11" w:type="default"/>
          <w:pgSz w:w="11910" w:h="16840"/>
          <w:pgMar w:top="1431" w:right="1786" w:bottom="1115" w:left="1769" w:header="0" w:footer="966" w:gutter="0"/>
          <w:cols w:space="720" w:num="1"/>
        </w:sectPr>
      </w:pPr>
      <w:r>
        <w:rPr>
          <w:rFonts w:ascii="宋体" w:hAnsi="宋体" w:eastAsia="宋体" w:cs="宋体"/>
          <w:spacing w:val="-18"/>
          <w:sz w:val="24"/>
          <w:szCs w:val="24"/>
        </w:rPr>
        <w:t>签订时间：</w:t>
      </w:r>
      <w:r>
        <w:rPr>
          <w:rFonts w:ascii="宋体" w:hAnsi="宋体" w:eastAsia="宋体" w:cs="宋体"/>
          <w:spacing w:val="101"/>
          <w:sz w:val="24"/>
          <w:szCs w:val="24"/>
        </w:rPr>
        <w:t xml:space="preserve"> </w:t>
      </w:r>
      <w:r>
        <w:rPr>
          <w:rFonts w:ascii="宋体" w:hAnsi="宋体" w:eastAsia="宋体" w:cs="宋体"/>
          <w:spacing w:val="-18"/>
          <w:sz w:val="24"/>
          <w:szCs w:val="24"/>
        </w:rPr>
        <w:t>**年**月**日</w:t>
      </w:r>
      <w:r>
        <w:rPr>
          <w:rFonts w:ascii="宋体" w:hAnsi="宋体" w:eastAsia="宋体" w:cs="宋体"/>
          <w:spacing w:val="4"/>
          <w:sz w:val="24"/>
          <w:szCs w:val="24"/>
        </w:rPr>
        <w:t xml:space="preserve">        </w:t>
      </w:r>
      <w:r>
        <w:rPr>
          <w:rFonts w:ascii="宋体" w:hAnsi="宋体" w:eastAsia="宋体" w:cs="宋体"/>
          <w:spacing w:val="-18"/>
          <w:sz w:val="24"/>
          <w:szCs w:val="24"/>
        </w:rPr>
        <w:t>签订地：</w:t>
      </w:r>
      <w:r>
        <w:rPr>
          <w:rFonts w:ascii="宋体" w:hAnsi="宋体" w:eastAsia="宋体" w:cs="宋体"/>
          <w:spacing w:val="2"/>
          <w:sz w:val="24"/>
          <w:szCs w:val="24"/>
        </w:rPr>
        <w:t xml:space="preserve">      </w:t>
      </w:r>
      <w:r>
        <w:rPr>
          <w:rFonts w:ascii="宋体" w:hAnsi="宋体" w:eastAsia="宋体" w:cs="宋体"/>
          <w:spacing w:val="-18"/>
          <w:sz w:val="24"/>
          <w:szCs w:val="24"/>
        </w:rPr>
        <w:t>市</w:t>
      </w:r>
      <w:r>
        <w:rPr>
          <w:rFonts w:ascii="宋体" w:hAnsi="宋体" w:eastAsia="宋体" w:cs="宋体"/>
          <w:spacing w:val="29"/>
          <w:sz w:val="24"/>
          <w:szCs w:val="24"/>
        </w:rPr>
        <w:t xml:space="preserve">    </w:t>
      </w:r>
      <w:r>
        <w:rPr>
          <w:rFonts w:ascii="宋体" w:hAnsi="宋体" w:eastAsia="宋体" w:cs="宋体"/>
          <w:spacing w:val="-18"/>
          <w:sz w:val="24"/>
          <w:szCs w:val="24"/>
        </w:rPr>
        <w:t>区</w:t>
      </w:r>
      <w:r>
        <w:rPr>
          <w:rFonts w:ascii="宋体" w:hAnsi="宋体" w:eastAsia="宋体" w:cs="宋体"/>
          <w:spacing w:val="1"/>
          <w:sz w:val="24"/>
          <w:szCs w:val="24"/>
        </w:rPr>
        <w:t xml:space="preserve"> </w:t>
      </w:r>
      <w:r>
        <w:rPr>
          <w:rFonts w:ascii="宋体" w:hAnsi="宋体" w:eastAsia="宋体" w:cs="宋体"/>
          <w:spacing w:val="-18"/>
          <w:sz w:val="24"/>
          <w:szCs w:val="24"/>
        </w:rPr>
        <w:t>(</w:t>
      </w:r>
      <w:r>
        <w:rPr>
          <w:rFonts w:ascii="宋体" w:hAnsi="宋体" w:eastAsia="宋体" w:cs="宋体"/>
          <w:spacing w:val="-44"/>
          <w:sz w:val="24"/>
          <w:szCs w:val="24"/>
        </w:rPr>
        <w:t xml:space="preserve"> </w:t>
      </w:r>
      <w:r>
        <w:rPr>
          <w:rFonts w:ascii="宋体" w:hAnsi="宋体" w:eastAsia="宋体" w:cs="宋体"/>
          <w:spacing w:val="-18"/>
          <w:sz w:val="24"/>
          <w:szCs w:val="24"/>
        </w:rPr>
        <w:t>县</w:t>
      </w:r>
      <w:r>
        <w:rPr>
          <w:rFonts w:ascii="宋体" w:hAnsi="宋体" w:eastAsia="宋体" w:cs="宋体"/>
          <w:spacing w:val="-43"/>
          <w:sz w:val="24"/>
          <w:szCs w:val="24"/>
        </w:rPr>
        <w:t xml:space="preserve"> </w:t>
      </w:r>
      <w:r>
        <w:rPr>
          <w:rFonts w:ascii="宋体" w:hAnsi="宋体" w:eastAsia="宋体" w:cs="宋体"/>
          <w:spacing w:val="-18"/>
          <w:sz w:val="24"/>
          <w:szCs w:val="24"/>
        </w:rPr>
        <w:t>)</w:t>
      </w:r>
      <w:bookmarkStart w:id="0" w:name="_GoBack"/>
      <w:bookmarkEnd w:id="0"/>
    </w:p>
    <w:p>
      <w:pPr>
        <w:spacing w:before="220" w:line="220" w:lineRule="auto"/>
        <w:rPr>
          <w:rFonts w:ascii="仿宋" w:hAnsi="仿宋" w:eastAsia="仿宋" w:cs="仿宋"/>
          <w:sz w:val="31"/>
          <w:szCs w:val="31"/>
        </w:rPr>
      </w:pPr>
    </w:p>
    <w:sectPr>
      <w:footerReference r:id="rId12" w:type="default"/>
      <w:pgSz w:w="12110" w:h="16980"/>
      <w:pgMar w:top="1443" w:right="1816" w:bottom="1132" w:left="1816" w:header="0" w:footer="973"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4023"/>
      <w:rPr>
        <w:rFonts w:ascii="宋体" w:hAnsi="宋体" w:eastAsia="宋体" w:cs="宋体"/>
        <w:sz w:val="15"/>
        <w:szCs w:val="15"/>
      </w:rPr>
    </w:pPr>
    <w:r>
      <w:rPr>
        <w:rFonts w:ascii="宋体" w:hAnsi="宋体" w:eastAsia="宋体" w:cs="宋体"/>
        <w:spacing w:val="-5"/>
        <w:sz w:val="15"/>
        <w:szCs w:val="15"/>
      </w:rPr>
      <w:t>19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4079"/>
      <w:rPr>
        <w:rFonts w:ascii="宋体" w:hAnsi="宋体" w:eastAsia="宋体" w:cs="宋体"/>
        <w:sz w:val="14"/>
        <w:szCs w:val="14"/>
      </w:rPr>
    </w:pPr>
    <w:r>
      <w:rPr>
        <w:rFonts w:ascii="宋体" w:hAnsi="宋体" w:eastAsia="宋体" w:cs="宋体"/>
        <w:spacing w:val="-2"/>
        <w:sz w:val="14"/>
        <w:szCs w:val="14"/>
      </w:rPr>
      <w:t>20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4063"/>
      <w:rPr>
        <w:rFonts w:ascii="宋体" w:hAnsi="宋体" w:eastAsia="宋体" w:cs="宋体"/>
        <w:sz w:val="15"/>
        <w:szCs w:val="15"/>
      </w:rPr>
    </w:pPr>
    <w:r>
      <w:rPr>
        <w:rFonts w:ascii="宋体" w:hAnsi="宋体" w:eastAsia="宋体" w:cs="宋体"/>
        <w:spacing w:val="-2"/>
        <w:sz w:val="15"/>
        <w:szCs w:val="15"/>
      </w:rPr>
      <w:t>21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4103"/>
      <w:rPr>
        <w:rFonts w:ascii="宋体" w:hAnsi="宋体" w:eastAsia="宋体" w:cs="宋体"/>
        <w:sz w:val="16"/>
        <w:szCs w:val="16"/>
      </w:rPr>
    </w:pPr>
    <w:r>
      <w:rPr>
        <w:rFonts w:ascii="宋体" w:hAnsi="宋体" w:eastAsia="宋体" w:cs="宋体"/>
        <w:spacing w:val="-3"/>
        <w:sz w:val="16"/>
        <w:szCs w:val="16"/>
      </w:rPr>
      <w:t>22</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4043"/>
      <w:rPr>
        <w:rFonts w:ascii="宋体" w:hAnsi="宋体" w:eastAsia="宋体" w:cs="宋体"/>
        <w:sz w:val="15"/>
        <w:szCs w:val="15"/>
      </w:rPr>
    </w:pPr>
    <w:r>
      <w:rPr>
        <w:rFonts w:ascii="宋体" w:hAnsi="宋体" w:eastAsia="宋体" w:cs="宋体"/>
        <w:spacing w:val="-2"/>
        <w:sz w:val="15"/>
        <w:szCs w:val="15"/>
      </w:rPr>
      <w:t>23</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4053"/>
      <w:rPr>
        <w:rFonts w:ascii="宋体" w:hAnsi="宋体" w:eastAsia="宋体" w:cs="宋体"/>
        <w:sz w:val="15"/>
        <w:szCs w:val="15"/>
      </w:rPr>
    </w:pPr>
    <w:r>
      <w:rPr>
        <w:rFonts w:ascii="宋体" w:hAnsi="宋体" w:eastAsia="宋体" w:cs="宋体"/>
        <w:spacing w:val="-2"/>
        <w:sz w:val="15"/>
        <w:szCs w:val="15"/>
      </w:rPr>
      <w:t>24</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4010"/>
      <w:rPr>
        <w:rFonts w:ascii="宋体" w:hAnsi="宋体" w:eastAsia="宋体" w:cs="宋体"/>
        <w:sz w:val="15"/>
        <w:szCs w:val="15"/>
      </w:rPr>
    </w:pPr>
    <w:r>
      <w:rPr>
        <w:rFonts w:ascii="宋体" w:hAnsi="宋体" w:eastAsia="宋体" w:cs="宋体"/>
        <w:spacing w:val="-2"/>
        <w:sz w:val="15"/>
        <w:szCs w:val="15"/>
      </w:rPr>
      <w:t>25</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4093"/>
      <w:rPr>
        <w:rFonts w:ascii="宋体" w:hAnsi="宋体" w:eastAsia="宋体" w:cs="宋体"/>
        <w:sz w:val="16"/>
        <w:szCs w:val="16"/>
      </w:rPr>
    </w:pPr>
    <w:r>
      <w:rPr>
        <w:rFonts w:ascii="宋体" w:hAnsi="宋体" w:eastAsia="宋体" w:cs="宋体"/>
        <w:spacing w:val="-3"/>
        <w:sz w:val="16"/>
        <w:szCs w:val="16"/>
      </w:rPr>
      <w:t>29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MWU0MDQyNmQ4MmE3ZGY5NThmNzVhOWQwYTEyYTQ5NmYifQ=="/>
    <w:docVar w:name="KSO_WPS_MARK_KEY" w:val="3c338e5e-6b95-4c57-9076-e8fb26ed21ad"/>
  </w:docVars>
  <w:rsids>
    <w:rsidRoot w:val="00000000"/>
    <w:rsid w:val="3B11201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image" Target="media/image4.png"/><Relationship Id="rId16" Type="http://schemas.openxmlformats.org/officeDocument/2006/relationships/image" Target="media/image3.png"/><Relationship Id="rId15" Type="http://schemas.openxmlformats.org/officeDocument/2006/relationships/image" Target="media/image2.png"/><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Office_11.1.0.12970_F1E327BC-269C-435d-A152-05C5408002CA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2023-02-23T15:49:00Z</dcterms:created>
  <dc:creator>Kingsoft-PDF</dc:creator>
  <cp:lastModifiedBy>朱海</cp:lastModifiedBy>
  <dcterms:modified xsi:type="dcterms:W3CDTF">2023-02-23T08:28:23Z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wqlLaW5nc29mdCBQREYgdG8gV1BTIDg1</vt:lpwstr>
  </property>
  <property fmtid="{D5CDD505-2E9C-101B-9397-08002B2CF9AE}" pid="3" name="Created">
    <vt:filetime>2023-02-23T15:49:38Z</vt:filetime>
  </property>
  <property fmtid="{D5CDD505-2E9C-101B-9397-08002B2CF9AE}" pid="4" name="UsrData">
    <vt:lpwstr>63f71a700d38b700159553ee</vt:lpwstr>
  </property>
  <property fmtid="{D5CDD505-2E9C-101B-9397-08002B2CF9AE}" pid="5" name="KSOProductBuildVer">
    <vt:lpwstr>2052-11.1.0.12970</vt:lpwstr>
  </property>
  <property fmtid="{D5CDD505-2E9C-101B-9397-08002B2CF9AE}" pid="6" name="ICV">
    <vt:lpwstr>BDFD267A498D4B9C8ECDA85DC3A596E7</vt:lpwstr>
  </property>
</Properties>
</file>